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FC96" w14:textId="77777777" w:rsidR="006E4C0E" w:rsidRDefault="006E4C0E" w:rsidP="006E4C0E">
      <w:pPr>
        <w:pStyle w:val="Default"/>
      </w:pPr>
    </w:p>
    <w:p w14:paraId="0C6DE295" w14:textId="77777777" w:rsidR="006E4C0E" w:rsidRDefault="006E4C0E" w:rsidP="006E4C0E">
      <w:pPr>
        <w:pStyle w:val="Default"/>
        <w:rPr>
          <w:color w:val="auto"/>
        </w:rPr>
      </w:pPr>
    </w:p>
    <w:p w14:paraId="1C3C2396" w14:textId="4A2DF620" w:rsidR="006E4C0E" w:rsidRPr="006E4C0E" w:rsidRDefault="006E4C0E" w:rsidP="006E4C0E">
      <w:pPr>
        <w:pStyle w:val="Default"/>
        <w:rPr>
          <w:b/>
          <w:bCs/>
          <w:color w:val="FF0000"/>
        </w:rPr>
      </w:pPr>
      <w:r w:rsidRPr="006E4C0E">
        <w:rPr>
          <w:b/>
          <w:bCs/>
          <w:color w:val="FF0000"/>
        </w:rPr>
        <w:t>COMUNE DI PISTOIA</w:t>
      </w:r>
    </w:p>
    <w:p w14:paraId="6E9A2AAB" w14:textId="5DDDACD4" w:rsidR="006E4C0E" w:rsidRDefault="006E4C0E" w:rsidP="006E4C0E">
      <w:pPr>
        <w:pStyle w:val="Default"/>
        <w:rPr>
          <w:color w:val="auto"/>
          <w:sz w:val="23"/>
          <w:szCs w:val="23"/>
        </w:rPr>
      </w:pPr>
      <w:r>
        <w:rPr>
          <w:b/>
          <w:bCs/>
          <w:color w:val="auto"/>
          <w:sz w:val="23"/>
          <w:szCs w:val="23"/>
        </w:rPr>
        <w:t>AVVISO PUBBLICO PER MANIFESTAZIONE DI INTERESSE</w:t>
      </w:r>
    </w:p>
    <w:p w14:paraId="48EFC4CB" w14:textId="77777777" w:rsidR="006E4C0E" w:rsidRDefault="006E4C0E" w:rsidP="006E4C0E">
      <w:pPr>
        <w:pStyle w:val="Default"/>
        <w:rPr>
          <w:b/>
          <w:bCs/>
          <w:color w:val="auto"/>
          <w:sz w:val="23"/>
          <w:szCs w:val="23"/>
        </w:rPr>
      </w:pPr>
    </w:p>
    <w:p w14:paraId="2B63D955" w14:textId="7BFD8BF9" w:rsidR="006E4C0E" w:rsidRDefault="006E4C0E" w:rsidP="006E4C0E">
      <w:pPr>
        <w:pStyle w:val="Default"/>
        <w:rPr>
          <w:color w:val="auto"/>
          <w:sz w:val="23"/>
          <w:szCs w:val="23"/>
        </w:rPr>
      </w:pPr>
      <w:r>
        <w:rPr>
          <w:b/>
          <w:bCs/>
          <w:color w:val="auto"/>
          <w:sz w:val="23"/>
          <w:szCs w:val="23"/>
        </w:rPr>
        <w:t xml:space="preserve">OGGETTO: AVVISO PUBBLICO FINALIZZATO ALLA RACCOLTA DELLE MANIFESTAZIONI D’INTERESSE PER L'AFFIDAMENTO DI SERVIZI ATTINENTI </w:t>
      </w:r>
      <w:proofErr w:type="gramStart"/>
      <w:r>
        <w:rPr>
          <w:b/>
          <w:bCs/>
          <w:color w:val="auto"/>
          <w:sz w:val="23"/>
          <w:szCs w:val="23"/>
        </w:rPr>
        <w:t>L'ARCHITETTURA</w:t>
      </w:r>
      <w:proofErr w:type="gramEnd"/>
      <w:r>
        <w:rPr>
          <w:b/>
          <w:bCs/>
          <w:color w:val="auto"/>
          <w:sz w:val="23"/>
          <w:szCs w:val="23"/>
        </w:rPr>
        <w:t xml:space="preserve"> E L'INGEGNERIA.</w:t>
      </w:r>
    </w:p>
    <w:p w14:paraId="30956B6B" w14:textId="77777777" w:rsidR="006E4C0E" w:rsidRDefault="006E4C0E" w:rsidP="006E4C0E">
      <w:pPr>
        <w:pStyle w:val="Default"/>
        <w:rPr>
          <w:color w:val="auto"/>
          <w:sz w:val="23"/>
          <w:szCs w:val="23"/>
        </w:rPr>
      </w:pPr>
      <w:r>
        <w:rPr>
          <w:b/>
          <w:bCs/>
          <w:color w:val="auto"/>
          <w:sz w:val="23"/>
          <w:szCs w:val="23"/>
        </w:rPr>
        <w:t xml:space="preserve">IL RESPONSABILE DEL PROCEDIMENTO </w:t>
      </w:r>
    </w:p>
    <w:p w14:paraId="6F46C408" w14:textId="77777777" w:rsidR="006E4C0E" w:rsidRDefault="006E4C0E" w:rsidP="006E4C0E">
      <w:pPr>
        <w:pStyle w:val="Default"/>
        <w:rPr>
          <w:color w:val="auto"/>
          <w:sz w:val="23"/>
          <w:szCs w:val="23"/>
        </w:rPr>
      </w:pPr>
      <w:r>
        <w:rPr>
          <w:b/>
          <w:bCs/>
          <w:color w:val="auto"/>
          <w:sz w:val="23"/>
          <w:szCs w:val="23"/>
        </w:rPr>
        <w:t>RENDE NOTO CHE</w:t>
      </w:r>
    </w:p>
    <w:p w14:paraId="08DB50C9" w14:textId="77777777" w:rsidR="006E4C0E" w:rsidRDefault="006E4C0E" w:rsidP="006E4C0E">
      <w:pPr>
        <w:pStyle w:val="Default"/>
        <w:rPr>
          <w:color w:val="auto"/>
          <w:sz w:val="23"/>
          <w:szCs w:val="23"/>
        </w:rPr>
      </w:pPr>
      <w:r>
        <w:rPr>
          <w:color w:val="auto"/>
          <w:sz w:val="23"/>
          <w:szCs w:val="23"/>
        </w:rPr>
        <w:t xml:space="preserve">Al fine di dare attuazione agli interventi oggetto di finanziamenti pubblici e, in particolare, quelli finanziati nell’ambito del PNRR –Piano Nazionale di Ripresa </w:t>
      </w:r>
      <w:proofErr w:type="spellStart"/>
      <w:r>
        <w:rPr>
          <w:color w:val="auto"/>
          <w:sz w:val="23"/>
          <w:szCs w:val="23"/>
        </w:rPr>
        <w:t>eResilienza</w:t>
      </w:r>
      <w:proofErr w:type="spellEnd"/>
      <w:r>
        <w:rPr>
          <w:color w:val="auto"/>
          <w:sz w:val="23"/>
          <w:szCs w:val="23"/>
        </w:rPr>
        <w:t xml:space="preserve">, l’Amministrazione Comunale intende acquisire le manifestazioni di interesse </w:t>
      </w:r>
      <w:proofErr w:type="spellStart"/>
      <w:r>
        <w:rPr>
          <w:color w:val="auto"/>
          <w:sz w:val="23"/>
          <w:szCs w:val="23"/>
        </w:rPr>
        <w:t>finalizzateall’affidamento</w:t>
      </w:r>
      <w:proofErr w:type="spellEnd"/>
      <w:r>
        <w:rPr>
          <w:color w:val="auto"/>
          <w:sz w:val="23"/>
          <w:szCs w:val="23"/>
        </w:rPr>
        <w:t xml:space="preserve"> di </w:t>
      </w:r>
      <w:r>
        <w:rPr>
          <w:b/>
          <w:bCs/>
          <w:color w:val="auto"/>
          <w:sz w:val="23"/>
          <w:szCs w:val="23"/>
        </w:rPr>
        <w:t xml:space="preserve">SERVIZI ATTINENTI </w:t>
      </w:r>
      <w:proofErr w:type="gramStart"/>
      <w:r>
        <w:rPr>
          <w:b/>
          <w:bCs/>
          <w:color w:val="auto"/>
          <w:sz w:val="23"/>
          <w:szCs w:val="23"/>
        </w:rPr>
        <w:t>L'ARCHITETTURA</w:t>
      </w:r>
      <w:proofErr w:type="gramEnd"/>
      <w:r>
        <w:rPr>
          <w:b/>
          <w:bCs/>
          <w:color w:val="auto"/>
          <w:sz w:val="23"/>
          <w:szCs w:val="23"/>
        </w:rPr>
        <w:t xml:space="preserve"> E L'INGEGNERIA </w:t>
      </w:r>
      <w:r>
        <w:rPr>
          <w:color w:val="auto"/>
          <w:sz w:val="23"/>
          <w:szCs w:val="23"/>
        </w:rPr>
        <w:t xml:space="preserve">mediante </w:t>
      </w:r>
      <w:r>
        <w:rPr>
          <w:b/>
          <w:bCs/>
          <w:color w:val="auto"/>
          <w:sz w:val="23"/>
          <w:szCs w:val="23"/>
        </w:rPr>
        <w:t xml:space="preserve">affidamento diretto, anche tramite previa richiesta di </w:t>
      </w:r>
      <w:proofErr w:type="spellStart"/>
      <w:r>
        <w:rPr>
          <w:b/>
          <w:bCs/>
          <w:color w:val="auto"/>
          <w:sz w:val="23"/>
          <w:szCs w:val="23"/>
        </w:rPr>
        <w:t>preventivi</w:t>
      </w:r>
      <w:r>
        <w:rPr>
          <w:color w:val="auto"/>
          <w:sz w:val="23"/>
          <w:szCs w:val="23"/>
        </w:rPr>
        <w:t>o</w:t>
      </w:r>
      <w:proofErr w:type="spellEnd"/>
      <w:r>
        <w:rPr>
          <w:color w:val="auto"/>
          <w:sz w:val="23"/>
          <w:szCs w:val="23"/>
        </w:rPr>
        <w:t xml:space="preserve"> mediante </w:t>
      </w:r>
      <w:r>
        <w:rPr>
          <w:b/>
          <w:bCs/>
          <w:color w:val="auto"/>
          <w:sz w:val="23"/>
          <w:szCs w:val="23"/>
        </w:rPr>
        <w:t xml:space="preserve">procedura negoziata, </w:t>
      </w:r>
      <w:r>
        <w:rPr>
          <w:color w:val="auto"/>
          <w:sz w:val="23"/>
          <w:szCs w:val="23"/>
        </w:rPr>
        <w:t xml:space="preserve">ai sensi dell’art. 36, comma 2 lett. a) e b), c) del </w:t>
      </w:r>
      <w:proofErr w:type="spellStart"/>
      <w:r>
        <w:rPr>
          <w:color w:val="auto"/>
          <w:sz w:val="23"/>
          <w:szCs w:val="23"/>
        </w:rPr>
        <w:t>D.Lgs.</w:t>
      </w:r>
      <w:proofErr w:type="spellEnd"/>
      <w:r>
        <w:rPr>
          <w:color w:val="auto"/>
          <w:sz w:val="23"/>
          <w:szCs w:val="23"/>
        </w:rPr>
        <w:t xml:space="preserve"> 50/2016, secondo la disciplina sostitutiva di cui all'art. 1 della legge n. 120 del 2020, come sostituita dall'art. 51 della legge n. 108 del 2021 (per le procedure indette entro il 30 giugno 2023).</w:t>
      </w:r>
    </w:p>
    <w:p w14:paraId="60B6D575" w14:textId="77777777" w:rsidR="006E4C0E" w:rsidRDefault="006E4C0E" w:rsidP="006E4C0E">
      <w:pPr>
        <w:pStyle w:val="Default"/>
        <w:rPr>
          <w:color w:val="auto"/>
          <w:sz w:val="23"/>
          <w:szCs w:val="23"/>
        </w:rPr>
      </w:pPr>
      <w:r>
        <w:rPr>
          <w:color w:val="auto"/>
          <w:sz w:val="23"/>
          <w:szCs w:val="23"/>
        </w:rPr>
        <w:t xml:space="preserve">Il presente avviso è finalizzato unicamente ad individuare i soggetti da sottoporre ad una successiva procedura di selezione, secondo le modalità di seguito indicate, pertanto </w:t>
      </w:r>
      <w:r>
        <w:rPr>
          <w:b/>
          <w:bCs/>
          <w:color w:val="auto"/>
          <w:sz w:val="23"/>
          <w:szCs w:val="23"/>
        </w:rPr>
        <w:t>IL PRESENTE AVVISO NON ÈCONNESSO CON ALCUNA PROCEDURA CONCORRENZIALE E NON È UN INVITO A PRESENTARE OFFERTA.</w:t>
      </w:r>
    </w:p>
    <w:p w14:paraId="6127CA4F" w14:textId="77777777" w:rsidR="006E4C0E" w:rsidRDefault="006E4C0E" w:rsidP="006E4C0E">
      <w:pPr>
        <w:pStyle w:val="Default"/>
        <w:rPr>
          <w:color w:val="auto"/>
          <w:sz w:val="23"/>
          <w:szCs w:val="23"/>
        </w:rPr>
      </w:pPr>
      <w:r>
        <w:rPr>
          <w:color w:val="auto"/>
          <w:sz w:val="23"/>
          <w:szCs w:val="23"/>
        </w:rPr>
        <w:t xml:space="preserve">In considerazione dell’importanza per questa Amministrazione di rispettare le tempistiche dettate dai Bandi di assegnazione dei finanziamenti pubblici, onde evitare la revoca degli stessi, sarà richiesto agli operatori economici affidatari di incarichi di cui al presente Avviso il rispetto tassativo dei tempi e delle modalità di espletamento degli incarichi affidati, pena la risoluzione del contratto e la richiesta di risarcimento danni in caso di </w:t>
      </w:r>
      <w:proofErr w:type="spellStart"/>
      <w:r>
        <w:rPr>
          <w:color w:val="auto"/>
          <w:sz w:val="23"/>
          <w:szCs w:val="23"/>
        </w:rPr>
        <w:t>revocadel</w:t>
      </w:r>
      <w:proofErr w:type="spellEnd"/>
      <w:r>
        <w:rPr>
          <w:color w:val="auto"/>
          <w:sz w:val="23"/>
          <w:szCs w:val="23"/>
        </w:rPr>
        <w:t xml:space="preserve"> finanziamento.</w:t>
      </w:r>
    </w:p>
    <w:p w14:paraId="4E892C9D" w14:textId="77777777" w:rsidR="006E4C0E" w:rsidRDefault="006E4C0E" w:rsidP="006E4C0E">
      <w:pPr>
        <w:pStyle w:val="Default"/>
        <w:rPr>
          <w:color w:val="auto"/>
          <w:sz w:val="23"/>
          <w:szCs w:val="23"/>
        </w:rPr>
      </w:pPr>
      <w:r>
        <w:rPr>
          <w:color w:val="auto"/>
          <w:sz w:val="23"/>
          <w:szCs w:val="23"/>
        </w:rPr>
        <w:t xml:space="preserve">Al fine di agevolare l’individuazione dell’ambito di </w:t>
      </w:r>
      <w:proofErr w:type="spellStart"/>
      <w:r>
        <w:rPr>
          <w:color w:val="auto"/>
          <w:sz w:val="23"/>
          <w:szCs w:val="23"/>
        </w:rPr>
        <w:t>svolgimentodelle</w:t>
      </w:r>
      <w:proofErr w:type="spellEnd"/>
      <w:r>
        <w:rPr>
          <w:color w:val="auto"/>
          <w:sz w:val="23"/>
          <w:szCs w:val="23"/>
        </w:rPr>
        <w:t xml:space="preserve"> prestazioni, si allega un elenco indicativo e non esaustivo degli interventi per i quali, ad oggi, potrà essere attivata una procedura di affidamento dei servizi di Architettura e Ingegneria di cui al presente Avviso.</w:t>
      </w:r>
    </w:p>
    <w:p w14:paraId="7F815CCC" w14:textId="77777777" w:rsidR="006E4C0E" w:rsidRDefault="006E4C0E" w:rsidP="006E4C0E">
      <w:pPr>
        <w:pStyle w:val="Default"/>
        <w:rPr>
          <w:color w:val="auto"/>
          <w:sz w:val="23"/>
          <w:szCs w:val="23"/>
        </w:rPr>
      </w:pPr>
      <w:r>
        <w:rPr>
          <w:color w:val="auto"/>
          <w:sz w:val="23"/>
          <w:szCs w:val="23"/>
        </w:rPr>
        <w:t xml:space="preserve">Si fa presente sin da subito che potranno essere richiesti elaborati aggiuntivi rispetto a quelli previsti dal </w:t>
      </w:r>
      <w:proofErr w:type="spellStart"/>
      <w:r>
        <w:rPr>
          <w:color w:val="auto"/>
          <w:sz w:val="23"/>
          <w:szCs w:val="23"/>
        </w:rPr>
        <w:t>D.lgs</w:t>
      </w:r>
      <w:proofErr w:type="spellEnd"/>
      <w:r>
        <w:rPr>
          <w:color w:val="auto"/>
          <w:sz w:val="23"/>
          <w:szCs w:val="23"/>
        </w:rPr>
        <w:t xml:space="preserve"> 50/16 e del DPR 207/10 per le parti ancora vigenti, richiesti nei programmi di finanziamento delle varie misure PNNR, nonché il rispetto nella </w:t>
      </w:r>
      <w:proofErr w:type="gramStart"/>
      <w:r>
        <w:rPr>
          <w:color w:val="auto"/>
          <w:sz w:val="23"/>
          <w:szCs w:val="23"/>
        </w:rPr>
        <w:t>progettazione  e</w:t>
      </w:r>
      <w:proofErr w:type="gramEnd"/>
      <w:r>
        <w:rPr>
          <w:color w:val="auto"/>
          <w:sz w:val="23"/>
          <w:szCs w:val="23"/>
        </w:rPr>
        <w:t xml:space="preserve"> nella produzione degli elaborati progettuali dei parametri e dei vincoli dettati dai bandi di partecipazione o indicati negli atti di assegnazione dei contributi.</w:t>
      </w:r>
    </w:p>
    <w:p w14:paraId="20D1EF2E" w14:textId="77777777" w:rsidR="006E4C0E" w:rsidRDefault="006E4C0E" w:rsidP="006E4C0E">
      <w:pPr>
        <w:pStyle w:val="Default"/>
        <w:rPr>
          <w:color w:val="auto"/>
          <w:sz w:val="23"/>
          <w:szCs w:val="23"/>
        </w:rPr>
      </w:pPr>
      <w:r>
        <w:rPr>
          <w:b/>
          <w:bCs/>
          <w:color w:val="auto"/>
          <w:sz w:val="23"/>
          <w:szCs w:val="23"/>
        </w:rPr>
        <w:t xml:space="preserve">AMMINISTRAZIONE PROPONENTE </w:t>
      </w:r>
    </w:p>
    <w:p w14:paraId="30D16EEF" w14:textId="77777777" w:rsidR="006E4C0E" w:rsidRDefault="006E4C0E" w:rsidP="006E4C0E">
      <w:pPr>
        <w:pStyle w:val="Default"/>
        <w:rPr>
          <w:color w:val="auto"/>
          <w:sz w:val="23"/>
          <w:szCs w:val="23"/>
        </w:rPr>
      </w:pPr>
      <w:r>
        <w:rPr>
          <w:b/>
          <w:bCs/>
          <w:color w:val="auto"/>
          <w:sz w:val="23"/>
          <w:szCs w:val="23"/>
        </w:rPr>
        <w:t>Denominazione dell’amministrazione proponente</w:t>
      </w:r>
    </w:p>
    <w:p w14:paraId="6D999BA4" w14:textId="77777777" w:rsidR="006E4C0E" w:rsidRDefault="006E4C0E" w:rsidP="006E4C0E">
      <w:pPr>
        <w:pStyle w:val="Default"/>
        <w:rPr>
          <w:color w:val="auto"/>
          <w:sz w:val="23"/>
          <w:szCs w:val="23"/>
        </w:rPr>
      </w:pPr>
      <w:r>
        <w:rPr>
          <w:color w:val="auto"/>
          <w:sz w:val="23"/>
          <w:szCs w:val="23"/>
        </w:rPr>
        <w:t xml:space="preserve">Comune di </w:t>
      </w:r>
      <w:proofErr w:type="gramStart"/>
      <w:r>
        <w:rPr>
          <w:color w:val="auto"/>
          <w:sz w:val="23"/>
          <w:szCs w:val="23"/>
        </w:rPr>
        <w:t>Pistoia  –</w:t>
      </w:r>
      <w:proofErr w:type="gramEnd"/>
      <w:r>
        <w:rPr>
          <w:color w:val="auto"/>
          <w:sz w:val="23"/>
          <w:szCs w:val="23"/>
        </w:rPr>
        <w:t xml:space="preserve">via XXVI Aprile 17,51100 Pistoia </w:t>
      </w:r>
    </w:p>
    <w:p w14:paraId="38F4D418" w14:textId="77777777" w:rsidR="006E4C0E" w:rsidRDefault="006E4C0E" w:rsidP="006E4C0E">
      <w:pPr>
        <w:pStyle w:val="Default"/>
        <w:rPr>
          <w:color w:val="auto"/>
        </w:rPr>
      </w:pPr>
    </w:p>
    <w:p w14:paraId="23797DC1" w14:textId="77777777" w:rsidR="006E4C0E" w:rsidRDefault="006E4C0E" w:rsidP="006E4C0E">
      <w:pPr>
        <w:pStyle w:val="Default"/>
        <w:pageBreakBefore/>
        <w:rPr>
          <w:color w:val="auto"/>
          <w:sz w:val="23"/>
          <w:szCs w:val="23"/>
        </w:rPr>
      </w:pPr>
      <w:proofErr w:type="spellStart"/>
      <w:r>
        <w:rPr>
          <w:color w:val="auto"/>
          <w:sz w:val="23"/>
          <w:szCs w:val="23"/>
        </w:rPr>
        <w:lastRenderedPageBreak/>
        <w:t>Pec</w:t>
      </w:r>
      <w:proofErr w:type="spellEnd"/>
      <w:r>
        <w:rPr>
          <w:color w:val="auto"/>
          <w:sz w:val="23"/>
          <w:szCs w:val="23"/>
        </w:rPr>
        <w:t>: comune.pistoia@postacert.toscana.it</w:t>
      </w:r>
    </w:p>
    <w:p w14:paraId="06DA1136" w14:textId="77777777" w:rsidR="006E4C0E" w:rsidRDefault="006E4C0E" w:rsidP="006E4C0E">
      <w:pPr>
        <w:pStyle w:val="Default"/>
        <w:rPr>
          <w:color w:val="auto"/>
          <w:sz w:val="23"/>
          <w:szCs w:val="23"/>
        </w:rPr>
      </w:pPr>
      <w:r>
        <w:rPr>
          <w:b/>
          <w:bCs/>
          <w:color w:val="auto"/>
          <w:sz w:val="23"/>
          <w:szCs w:val="23"/>
        </w:rPr>
        <w:t xml:space="preserve">Servizio competente dell’amministrazione proponente: </w:t>
      </w:r>
      <w:r>
        <w:rPr>
          <w:color w:val="auto"/>
          <w:sz w:val="23"/>
          <w:szCs w:val="23"/>
        </w:rPr>
        <w:t>Servizio Patrimonio, Lavori Pubblici, Verde e Promozione Sportiva</w:t>
      </w:r>
    </w:p>
    <w:p w14:paraId="76D2EBA7" w14:textId="77777777" w:rsidR="006E4C0E" w:rsidRDefault="006E4C0E" w:rsidP="006E4C0E">
      <w:pPr>
        <w:pStyle w:val="Default"/>
        <w:rPr>
          <w:color w:val="auto"/>
          <w:sz w:val="23"/>
          <w:szCs w:val="23"/>
        </w:rPr>
      </w:pPr>
      <w:r>
        <w:rPr>
          <w:b/>
          <w:bCs/>
          <w:color w:val="auto"/>
          <w:sz w:val="23"/>
          <w:szCs w:val="23"/>
        </w:rPr>
        <w:t xml:space="preserve">Responsabile del Procedimento: </w:t>
      </w:r>
      <w:r>
        <w:rPr>
          <w:color w:val="auto"/>
          <w:sz w:val="23"/>
          <w:szCs w:val="23"/>
        </w:rPr>
        <w:t xml:space="preserve">ex art. 31 del D.lgs.50/2016, il Responsabile Unico del Procedimento è l'Arch. Nicola Stefanelli, Funzionario P.O. del Servizio </w:t>
      </w:r>
      <w:proofErr w:type="spellStart"/>
      <w:r>
        <w:rPr>
          <w:color w:val="auto"/>
          <w:sz w:val="23"/>
          <w:szCs w:val="23"/>
        </w:rPr>
        <w:t>Servizio</w:t>
      </w:r>
      <w:proofErr w:type="spellEnd"/>
      <w:r>
        <w:rPr>
          <w:color w:val="auto"/>
          <w:sz w:val="23"/>
          <w:szCs w:val="23"/>
        </w:rPr>
        <w:t xml:space="preserve"> Lavori Pubblici, Patrimonio, Verde e Promozione Sportiva.</w:t>
      </w:r>
    </w:p>
    <w:p w14:paraId="14A757DD" w14:textId="77777777" w:rsidR="006E4C0E" w:rsidRDefault="006E4C0E" w:rsidP="006E4C0E">
      <w:pPr>
        <w:pStyle w:val="Default"/>
        <w:rPr>
          <w:color w:val="auto"/>
          <w:sz w:val="23"/>
          <w:szCs w:val="23"/>
        </w:rPr>
      </w:pPr>
      <w:r>
        <w:rPr>
          <w:i/>
          <w:iCs/>
          <w:color w:val="auto"/>
          <w:sz w:val="23"/>
          <w:szCs w:val="23"/>
        </w:rPr>
        <w:t xml:space="preserve">1. </w:t>
      </w:r>
      <w:r>
        <w:rPr>
          <w:b/>
          <w:bCs/>
          <w:color w:val="auto"/>
          <w:sz w:val="23"/>
          <w:szCs w:val="23"/>
        </w:rPr>
        <w:t>TIPOLOGIA DELL’AFFIDAMENTO</w:t>
      </w:r>
    </w:p>
    <w:p w14:paraId="72E265DD" w14:textId="77777777" w:rsidR="006E4C0E" w:rsidRDefault="006E4C0E" w:rsidP="006E4C0E">
      <w:pPr>
        <w:pStyle w:val="Default"/>
        <w:rPr>
          <w:color w:val="auto"/>
          <w:sz w:val="23"/>
          <w:szCs w:val="23"/>
        </w:rPr>
      </w:pPr>
    </w:p>
    <w:p w14:paraId="726AD268" w14:textId="77777777" w:rsidR="006E4C0E" w:rsidRDefault="006E4C0E" w:rsidP="006E4C0E">
      <w:pPr>
        <w:pStyle w:val="Default"/>
        <w:rPr>
          <w:color w:val="auto"/>
          <w:sz w:val="23"/>
          <w:szCs w:val="23"/>
        </w:rPr>
      </w:pPr>
      <w:r>
        <w:rPr>
          <w:color w:val="auto"/>
          <w:sz w:val="23"/>
          <w:szCs w:val="23"/>
        </w:rPr>
        <w:t xml:space="preserve">Trattasi di servizi di cui all’art. 24 del </w:t>
      </w:r>
      <w:proofErr w:type="spellStart"/>
      <w:r>
        <w:rPr>
          <w:color w:val="auto"/>
          <w:sz w:val="23"/>
          <w:szCs w:val="23"/>
        </w:rPr>
        <w:t>D.Lgs.</w:t>
      </w:r>
      <w:proofErr w:type="spellEnd"/>
      <w:r>
        <w:rPr>
          <w:color w:val="auto"/>
          <w:sz w:val="23"/>
          <w:szCs w:val="23"/>
        </w:rPr>
        <w:t xml:space="preserve"> 50/2016 (servizi attinenti </w:t>
      </w:r>
      <w:proofErr w:type="gramStart"/>
      <w:r>
        <w:rPr>
          <w:color w:val="auto"/>
          <w:sz w:val="23"/>
          <w:szCs w:val="23"/>
        </w:rPr>
        <w:t>l’architettura</w:t>
      </w:r>
      <w:proofErr w:type="gramEnd"/>
      <w:r>
        <w:rPr>
          <w:color w:val="auto"/>
          <w:sz w:val="23"/>
          <w:szCs w:val="23"/>
        </w:rPr>
        <w:t xml:space="preserve"> e l’ingegneria) relativi agli interventi finanziati nell’ambito del PNRR–Piano Nazionale di Ripresa e Resilienza e con altri fondi pubblici. </w:t>
      </w:r>
    </w:p>
    <w:p w14:paraId="0716DB31" w14:textId="77777777" w:rsidR="006E4C0E" w:rsidRDefault="006E4C0E" w:rsidP="006E4C0E">
      <w:pPr>
        <w:pStyle w:val="Default"/>
        <w:rPr>
          <w:color w:val="auto"/>
          <w:sz w:val="23"/>
          <w:szCs w:val="23"/>
        </w:rPr>
      </w:pPr>
      <w:r>
        <w:rPr>
          <w:i/>
          <w:iCs/>
          <w:color w:val="auto"/>
          <w:sz w:val="23"/>
          <w:szCs w:val="23"/>
        </w:rPr>
        <w:t xml:space="preserve">2. </w:t>
      </w:r>
      <w:proofErr w:type="gramStart"/>
      <w:r>
        <w:rPr>
          <w:b/>
          <w:bCs/>
          <w:color w:val="auto"/>
          <w:sz w:val="23"/>
          <w:szCs w:val="23"/>
        </w:rPr>
        <w:t>CARATTERISTICHE  E</w:t>
      </w:r>
      <w:proofErr w:type="gramEnd"/>
      <w:r>
        <w:rPr>
          <w:b/>
          <w:bCs/>
          <w:color w:val="auto"/>
          <w:sz w:val="23"/>
          <w:szCs w:val="23"/>
        </w:rPr>
        <w:t xml:space="preserve"> DESCRIZIONE DELLA PRESTAZIONE</w:t>
      </w:r>
    </w:p>
    <w:p w14:paraId="12E3A093" w14:textId="77777777" w:rsidR="006E4C0E" w:rsidRDefault="006E4C0E" w:rsidP="006E4C0E">
      <w:pPr>
        <w:pStyle w:val="Default"/>
        <w:rPr>
          <w:color w:val="auto"/>
          <w:sz w:val="23"/>
          <w:szCs w:val="23"/>
        </w:rPr>
      </w:pPr>
    </w:p>
    <w:p w14:paraId="4193DC9A" w14:textId="77777777" w:rsidR="006E4C0E" w:rsidRDefault="006E4C0E" w:rsidP="006E4C0E">
      <w:pPr>
        <w:pStyle w:val="Default"/>
        <w:rPr>
          <w:color w:val="auto"/>
          <w:sz w:val="23"/>
          <w:szCs w:val="23"/>
        </w:rPr>
      </w:pPr>
      <w:r>
        <w:rPr>
          <w:color w:val="auto"/>
          <w:sz w:val="23"/>
          <w:szCs w:val="23"/>
        </w:rPr>
        <w:t xml:space="preserve">I servizi di cui al presente Avviso potranno riguardare categorie e opere tra quelle elencate nell’allegata </w:t>
      </w:r>
      <w:r>
        <w:rPr>
          <w:b/>
          <w:bCs/>
          <w:i/>
          <w:iCs/>
          <w:color w:val="auto"/>
          <w:sz w:val="23"/>
          <w:szCs w:val="23"/>
        </w:rPr>
        <w:t xml:space="preserve">“Tabella prestazioni” </w:t>
      </w:r>
      <w:r>
        <w:rPr>
          <w:color w:val="auto"/>
          <w:sz w:val="23"/>
          <w:szCs w:val="23"/>
        </w:rPr>
        <w:t xml:space="preserve">e potranno comprendere </w:t>
      </w:r>
      <w:proofErr w:type="spellStart"/>
      <w:r>
        <w:rPr>
          <w:color w:val="auto"/>
          <w:sz w:val="23"/>
          <w:szCs w:val="23"/>
        </w:rPr>
        <w:t>la</w:t>
      </w:r>
      <w:r>
        <w:rPr>
          <w:b/>
          <w:bCs/>
          <w:color w:val="auto"/>
          <w:sz w:val="23"/>
          <w:szCs w:val="23"/>
        </w:rPr>
        <w:t>Progettazione</w:t>
      </w:r>
      <w:proofErr w:type="spellEnd"/>
      <w:r>
        <w:rPr>
          <w:color w:val="auto"/>
          <w:sz w:val="23"/>
          <w:szCs w:val="23"/>
        </w:rPr>
        <w:t xml:space="preserve">, la </w:t>
      </w:r>
      <w:r>
        <w:rPr>
          <w:b/>
          <w:bCs/>
          <w:color w:val="auto"/>
          <w:sz w:val="23"/>
          <w:szCs w:val="23"/>
        </w:rPr>
        <w:t>Direzione Lavori</w:t>
      </w:r>
      <w:r>
        <w:rPr>
          <w:color w:val="auto"/>
          <w:sz w:val="23"/>
          <w:szCs w:val="23"/>
        </w:rPr>
        <w:t xml:space="preserve">, il </w:t>
      </w:r>
      <w:r>
        <w:rPr>
          <w:b/>
          <w:bCs/>
          <w:color w:val="auto"/>
          <w:sz w:val="23"/>
          <w:szCs w:val="23"/>
        </w:rPr>
        <w:t xml:space="preserve">Collaudo </w:t>
      </w:r>
      <w:r>
        <w:rPr>
          <w:color w:val="auto"/>
          <w:sz w:val="23"/>
          <w:szCs w:val="23"/>
        </w:rPr>
        <w:t>e tutte le altre prestazioni connesse, necessarie per la realizzazione di un’opera pubblica.</w:t>
      </w:r>
    </w:p>
    <w:p w14:paraId="6082D86F" w14:textId="77777777" w:rsidR="006E4C0E" w:rsidRDefault="006E4C0E" w:rsidP="006E4C0E">
      <w:pPr>
        <w:pStyle w:val="Default"/>
        <w:rPr>
          <w:color w:val="auto"/>
          <w:sz w:val="23"/>
          <w:szCs w:val="23"/>
        </w:rPr>
      </w:pPr>
      <w:r>
        <w:rPr>
          <w:color w:val="auto"/>
          <w:sz w:val="23"/>
          <w:szCs w:val="23"/>
        </w:rPr>
        <w:t>In considerazione della tipologia ed entità degli interventi per i quali dovranno essere affidati i servizi di cui al presente Avviso, si fa presente che le prestazioni richieste potranno richiedere una pluralità di figure professionali, alcune delle quali provviste di specifici requisiti e/o qualificazioni/abilitazioni.</w:t>
      </w:r>
    </w:p>
    <w:p w14:paraId="16B60806" w14:textId="77777777" w:rsidR="006E4C0E" w:rsidRDefault="006E4C0E" w:rsidP="006E4C0E">
      <w:pPr>
        <w:pStyle w:val="Default"/>
        <w:rPr>
          <w:color w:val="auto"/>
          <w:sz w:val="23"/>
          <w:szCs w:val="23"/>
        </w:rPr>
      </w:pPr>
      <w:r>
        <w:rPr>
          <w:color w:val="auto"/>
          <w:sz w:val="23"/>
          <w:szCs w:val="23"/>
        </w:rPr>
        <w:t xml:space="preserve">Gli operatori economici sono pertanto invitati ad indicare negli allegati: </w:t>
      </w:r>
      <w:r>
        <w:rPr>
          <w:b/>
          <w:bCs/>
          <w:i/>
          <w:iCs/>
          <w:color w:val="auto"/>
          <w:sz w:val="23"/>
          <w:szCs w:val="23"/>
        </w:rPr>
        <w:t xml:space="preserve">“Modello A -domanda di partecipazione”, “TABELLA </w:t>
      </w:r>
      <w:proofErr w:type="spellStart"/>
      <w:proofErr w:type="gramStart"/>
      <w:r>
        <w:rPr>
          <w:b/>
          <w:bCs/>
          <w:i/>
          <w:iCs/>
          <w:color w:val="auto"/>
          <w:sz w:val="23"/>
          <w:szCs w:val="23"/>
        </w:rPr>
        <w:t>PRESTAZIONI”</w:t>
      </w:r>
      <w:r>
        <w:rPr>
          <w:color w:val="auto"/>
          <w:sz w:val="23"/>
          <w:szCs w:val="23"/>
        </w:rPr>
        <w:t>e</w:t>
      </w:r>
      <w:proofErr w:type="spellEnd"/>
      <w:proofErr w:type="gramEnd"/>
      <w:r>
        <w:rPr>
          <w:color w:val="auto"/>
          <w:sz w:val="23"/>
          <w:szCs w:val="23"/>
        </w:rPr>
        <w:t xml:space="preserve"> </w:t>
      </w:r>
      <w:r>
        <w:rPr>
          <w:b/>
          <w:bCs/>
          <w:i/>
          <w:iCs/>
          <w:color w:val="auto"/>
          <w:sz w:val="23"/>
          <w:szCs w:val="23"/>
        </w:rPr>
        <w:t>“TABELLA INCARICHI”,</w:t>
      </w:r>
      <w:proofErr w:type="spellStart"/>
      <w:r>
        <w:rPr>
          <w:color w:val="auto"/>
          <w:sz w:val="23"/>
          <w:szCs w:val="23"/>
        </w:rPr>
        <w:t>ilpossesso</w:t>
      </w:r>
      <w:proofErr w:type="spellEnd"/>
      <w:r>
        <w:rPr>
          <w:color w:val="auto"/>
          <w:sz w:val="23"/>
          <w:szCs w:val="23"/>
        </w:rPr>
        <w:t xml:space="preserve"> dei requisiti richiesti e di ogni altro requisito posseduto e ritenuto utile ai fini dell’espletamento dei servizi oggetto del presente Avviso, come indicato nei successivi paragrafi.</w:t>
      </w:r>
    </w:p>
    <w:p w14:paraId="605E7EA8" w14:textId="77777777" w:rsidR="006E4C0E" w:rsidRDefault="006E4C0E" w:rsidP="006E4C0E">
      <w:pPr>
        <w:pStyle w:val="Default"/>
        <w:rPr>
          <w:color w:val="auto"/>
          <w:sz w:val="23"/>
          <w:szCs w:val="23"/>
        </w:rPr>
      </w:pPr>
      <w:r>
        <w:rPr>
          <w:i/>
          <w:iCs/>
          <w:color w:val="auto"/>
          <w:sz w:val="23"/>
          <w:szCs w:val="23"/>
        </w:rPr>
        <w:t xml:space="preserve">3. </w:t>
      </w:r>
      <w:r>
        <w:rPr>
          <w:b/>
          <w:bCs/>
          <w:color w:val="auto"/>
          <w:sz w:val="23"/>
          <w:szCs w:val="23"/>
        </w:rPr>
        <w:t>REQUISITI DI PARTECIPAZIONE</w:t>
      </w:r>
    </w:p>
    <w:p w14:paraId="242DE0E1" w14:textId="77777777" w:rsidR="006E4C0E" w:rsidRDefault="006E4C0E" w:rsidP="006E4C0E">
      <w:pPr>
        <w:pStyle w:val="Default"/>
        <w:rPr>
          <w:color w:val="auto"/>
          <w:sz w:val="23"/>
          <w:szCs w:val="23"/>
        </w:rPr>
      </w:pPr>
      <w:r>
        <w:rPr>
          <w:i/>
          <w:iCs/>
          <w:color w:val="auto"/>
          <w:sz w:val="23"/>
          <w:szCs w:val="23"/>
        </w:rPr>
        <w:t>3.1 - Soggetti partecipanti</w:t>
      </w:r>
    </w:p>
    <w:p w14:paraId="0F18D628" w14:textId="77777777" w:rsidR="006E4C0E" w:rsidRDefault="006E4C0E" w:rsidP="006E4C0E">
      <w:pPr>
        <w:pStyle w:val="Default"/>
        <w:rPr>
          <w:color w:val="auto"/>
          <w:sz w:val="23"/>
          <w:szCs w:val="23"/>
        </w:rPr>
      </w:pPr>
    </w:p>
    <w:p w14:paraId="46DC7BC5" w14:textId="77777777" w:rsidR="006E4C0E" w:rsidRDefault="006E4C0E" w:rsidP="006E4C0E">
      <w:pPr>
        <w:pStyle w:val="Default"/>
        <w:rPr>
          <w:color w:val="auto"/>
          <w:sz w:val="23"/>
          <w:szCs w:val="23"/>
        </w:rPr>
      </w:pPr>
      <w:r>
        <w:rPr>
          <w:color w:val="auto"/>
          <w:sz w:val="23"/>
          <w:szCs w:val="23"/>
        </w:rPr>
        <w:t>L'invito è rivolto ai soggetti di cui all’</w:t>
      </w:r>
      <w:r>
        <w:rPr>
          <w:b/>
          <w:bCs/>
          <w:color w:val="auto"/>
          <w:sz w:val="23"/>
          <w:szCs w:val="23"/>
        </w:rPr>
        <w:t>art</w:t>
      </w:r>
      <w:r>
        <w:rPr>
          <w:color w:val="auto"/>
          <w:sz w:val="23"/>
          <w:szCs w:val="23"/>
        </w:rPr>
        <w:t>.</w:t>
      </w:r>
      <w:r>
        <w:rPr>
          <w:b/>
          <w:bCs/>
          <w:color w:val="auto"/>
          <w:sz w:val="23"/>
          <w:szCs w:val="23"/>
        </w:rPr>
        <w:t xml:space="preserve">46 del </w:t>
      </w:r>
      <w:proofErr w:type="spellStart"/>
      <w:r>
        <w:rPr>
          <w:b/>
          <w:bCs/>
          <w:color w:val="auto"/>
          <w:sz w:val="23"/>
          <w:szCs w:val="23"/>
        </w:rPr>
        <w:t>D.Lgs.</w:t>
      </w:r>
      <w:proofErr w:type="spellEnd"/>
      <w:r>
        <w:rPr>
          <w:b/>
          <w:bCs/>
          <w:color w:val="auto"/>
          <w:sz w:val="23"/>
          <w:szCs w:val="23"/>
        </w:rPr>
        <w:t xml:space="preserve"> 50/2016</w:t>
      </w:r>
      <w:r>
        <w:rPr>
          <w:color w:val="auto"/>
          <w:sz w:val="23"/>
          <w:szCs w:val="23"/>
        </w:rPr>
        <w:t>:</w:t>
      </w:r>
    </w:p>
    <w:p w14:paraId="13851A19" w14:textId="77777777" w:rsidR="006E4C0E" w:rsidRDefault="006E4C0E" w:rsidP="006E4C0E">
      <w:pPr>
        <w:pStyle w:val="Default"/>
        <w:rPr>
          <w:color w:val="auto"/>
          <w:sz w:val="23"/>
          <w:szCs w:val="23"/>
        </w:rPr>
      </w:pPr>
      <w:r>
        <w:rPr>
          <w:color w:val="auto"/>
          <w:sz w:val="23"/>
          <w:szCs w:val="23"/>
        </w:rPr>
        <w:t>a) professionisti singoli o in studio associato;</w:t>
      </w:r>
    </w:p>
    <w:p w14:paraId="7446E946" w14:textId="77777777" w:rsidR="006E4C0E" w:rsidRDefault="006E4C0E" w:rsidP="006E4C0E">
      <w:pPr>
        <w:pStyle w:val="Default"/>
        <w:rPr>
          <w:color w:val="auto"/>
          <w:sz w:val="23"/>
          <w:szCs w:val="23"/>
        </w:rPr>
      </w:pPr>
      <w:r>
        <w:rPr>
          <w:color w:val="auto"/>
          <w:sz w:val="23"/>
          <w:szCs w:val="23"/>
        </w:rPr>
        <w:t>b) le società di professionisti;</w:t>
      </w:r>
    </w:p>
    <w:p w14:paraId="5F702B79" w14:textId="77777777" w:rsidR="006E4C0E" w:rsidRDefault="006E4C0E" w:rsidP="006E4C0E">
      <w:pPr>
        <w:pStyle w:val="Default"/>
        <w:rPr>
          <w:color w:val="auto"/>
          <w:sz w:val="23"/>
          <w:szCs w:val="23"/>
        </w:rPr>
      </w:pPr>
      <w:r>
        <w:rPr>
          <w:color w:val="auto"/>
          <w:sz w:val="23"/>
          <w:szCs w:val="23"/>
        </w:rPr>
        <w:t>c) società di ingegneria;</w:t>
      </w:r>
    </w:p>
    <w:p w14:paraId="6D40A356" w14:textId="77777777" w:rsidR="006E4C0E" w:rsidRDefault="006E4C0E" w:rsidP="006E4C0E">
      <w:pPr>
        <w:pStyle w:val="Default"/>
        <w:rPr>
          <w:color w:val="auto"/>
          <w:sz w:val="23"/>
          <w:szCs w:val="23"/>
        </w:rPr>
      </w:pPr>
      <w:r>
        <w:rPr>
          <w:color w:val="auto"/>
          <w:sz w:val="23"/>
          <w:szCs w:val="23"/>
        </w:rPr>
        <w:t>d) i prestatori di servizi di ingegneria e architettura identificati con i codici CPV da 74200000-1 a 74276400-8 e da 74310000-5 a 74323100-0 e 74874000-6 stabiliti in altri Stati membri, costituiti conformemente alla legislazione vigente nei rispettivi Paesi;</w:t>
      </w:r>
    </w:p>
    <w:p w14:paraId="63C70709" w14:textId="77777777" w:rsidR="006E4C0E" w:rsidRDefault="006E4C0E" w:rsidP="006E4C0E">
      <w:pPr>
        <w:pStyle w:val="Default"/>
        <w:rPr>
          <w:color w:val="auto"/>
          <w:sz w:val="23"/>
          <w:szCs w:val="23"/>
        </w:rPr>
      </w:pPr>
      <w:r>
        <w:rPr>
          <w:color w:val="auto"/>
          <w:sz w:val="23"/>
          <w:szCs w:val="23"/>
        </w:rPr>
        <w:t>d-bis) soggetti abilitati in forza del diritto nazionale a offrire sul mercato servizi di ingegneria e di architettura, nel rispetto dei principi di non discriminazione e par condicio fra i diversi soggetti abilitati;</w:t>
      </w:r>
    </w:p>
    <w:p w14:paraId="6565DA94" w14:textId="77777777" w:rsidR="006E4C0E" w:rsidRDefault="006E4C0E" w:rsidP="006E4C0E">
      <w:pPr>
        <w:pStyle w:val="Default"/>
        <w:rPr>
          <w:color w:val="auto"/>
          <w:sz w:val="23"/>
          <w:szCs w:val="23"/>
        </w:rPr>
      </w:pPr>
      <w:r>
        <w:rPr>
          <w:color w:val="auto"/>
          <w:sz w:val="23"/>
          <w:szCs w:val="23"/>
        </w:rPr>
        <w:t xml:space="preserve">e) i raggruppamenti temporanei costituiti dai </w:t>
      </w:r>
      <w:proofErr w:type="spellStart"/>
      <w:r>
        <w:rPr>
          <w:color w:val="auto"/>
          <w:sz w:val="23"/>
          <w:szCs w:val="23"/>
        </w:rPr>
        <w:t>soggettiprecedenti</w:t>
      </w:r>
      <w:proofErr w:type="spellEnd"/>
      <w:r>
        <w:rPr>
          <w:color w:val="auto"/>
          <w:sz w:val="23"/>
          <w:szCs w:val="23"/>
        </w:rPr>
        <w:t>;</w:t>
      </w:r>
    </w:p>
    <w:p w14:paraId="0F7F58B4" w14:textId="77777777" w:rsidR="006E4C0E" w:rsidRDefault="006E4C0E" w:rsidP="006E4C0E">
      <w:pPr>
        <w:pStyle w:val="Default"/>
        <w:rPr>
          <w:color w:val="auto"/>
          <w:sz w:val="23"/>
          <w:szCs w:val="23"/>
        </w:rPr>
      </w:pPr>
      <w:r>
        <w:rPr>
          <w:color w:val="auto"/>
          <w:sz w:val="23"/>
          <w:szCs w:val="23"/>
        </w:rPr>
        <w:t xml:space="preserve">f) i consorzi stabili di società di professionisti e di società di ingegneria, anche in forma mista, formati da non meno di tre consorziati che abbiano operato nei settori dei servizi di ingegneria </w:t>
      </w:r>
      <w:proofErr w:type="spellStart"/>
      <w:r>
        <w:rPr>
          <w:color w:val="auto"/>
          <w:sz w:val="23"/>
          <w:szCs w:val="23"/>
        </w:rPr>
        <w:t>ed</w:t>
      </w:r>
      <w:proofErr w:type="spellEnd"/>
      <w:r>
        <w:rPr>
          <w:color w:val="auto"/>
          <w:sz w:val="23"/>
          <w:szCs w:val="23"/>
        </w:rPr>
        <w:t xml:space="preserve"> architettura.</w:t>
      </w:r>
    </w:p>
    <w:p w14:paraId="237AAB50" w14:textId="77777777" w:rsidR="006E4C0E" w:rsidRDefault="006E4C0E" w:rsidP="006E4C0E">
      <w:pPr>
        <w:pStyle w:val="Default"/>
        <w:rPr>
          <w:color w:val="auto"/>
          <w:sz w:val="23"/>
          <w:szCs w:val="23"/>
        </w:rPr>
      </w:pPr>
      <w:r>
        <w:rPr>
          <w:i/>
          <w:iCs/>
          <w:color w:val="auto"/>
          <w:sz w:val="23"/>
          <w:szCs w:val="23"/>
        </w:rPr>
        <w:t>3.2 - Possesso dei requisiti</w:t>
      </w:r>
    </w:p>
    <w:p w14:paraId="340ADF33" w14:textId="77777777" w:rsidR="006E4C0E" w:rsidRDefault="006E4C0E" w:rsidP="006E4C0E">
      <w:pPr>
        <w:pStyle w:val="Default"/>
        <w:rPr>
          <w:color w:val="auto"/>
          <w:sz w:val="23"/>
          <w:szCs w:val="23"/>
        </w:rPr>
      </w:pPr>
    </w:p>
    <w:p w14:paraId="202177C7" w14:textId="6FA032E0" w:rsidR="006E4C0E" w:rsidRDefault="006E4C0E" w:rsidP="006E4C0E">
      <w:pPr>
        <w:pStyle w:val="Default"/>
        <w:rPr>
          <w:color w:val="auto"/>
          <w:sz w:val="23"/>
          <w:szCs w:val="23"/>
        </w:rPr>
      </w:pPr>
      <w:r>
        <w:rPr>
          <w:color w:val="auto"/>
          <w:sz w:val="23"/>
          <w:szCs w:val="23"/>
        </w:rPr>
        <w:t>Per</w:t>
      </w:r>
      <w:r>
        <w:rPr>
          <w:color w:val="auto"/>
          <w:sz w:val="23"/>
          <w:szCs w:val="23"/>
        </w:rPr>
        <w:t xml:space="preserve"> </w:t>
      </w:r>
      <w:r>
        <w:rPr>
          <w:color w:val="auto"/>
          <w:sz w:val="23"/>
          <w:szCs w:val="23"/>
        </w:rPr>
        <w:t xml:space="preserve">manifestare interesse, gli operatori economici di cui all'art.46 del </w:t>
      </w:r>
      <w:proofErr w:type="gramStart"/>
      <w:r>
        <w:rPr>
          <w:color w:val="auto"/>
          <w:sz w:val="23"/>
          <w:szCs w:val="23"/>
        </w:rPr>
        <w:t>D.Lgs</w:t>
      </w:r>
      <w:proofErr w:type="gramEnd"/>
      <w:r>
        <w:rPr>
          <w:color w:val="auto"/>
          <w:sz w:val="23"/>
          <w:szCs w:val="23"/>
        </w:rPr>
        <w:t>.50/2016, sopra indicati, dovranno essere in possesso di:</w:t>
      </w:r>
    </w:p>
    <w:p w14:paraId="3EFCD560" w14:textId="60481226" w:rsidR="006E4C0E" w:rsidRDefault="006E4C0E" w:rsidP="006E4C0E">
      <w:pPr>
        <w:pStyle w:val="Default"/>
        <w:spacing w:after="135"/>
        <w:rPr>
          <w:color w:val="auto"/>
          <w:sz w:val="23"/>
          <w:szCs w:val="23"/>
        </w:rPr>
      </w:pPr>
      <w:r>
        <w:rPr>
          <w:color w:val="auto"/>
          <w:sz w:val="22"/>
          <w:szCs w:val="22"/>
        </w:rPr>
        <w:t xml:space="preserve"> </w:t>
      </w:r>
      <w:r>
        <w:rPr>
          <w:b/>
          <w:bCs/>
          <w:color w:val="auto"/>
          <w:sz w:val="23"/>
          <w:szCs w:val="23"/>
        </w:rPr>
        <w:t>requisiti di ordine generale di cui all’art. 80</w:t>
      </w:r>
      <w:r>
        <w:rPr>
          <w:color w:val="auto"/>
          <w:sz w:val="23"/>
          <w:szCs w:val="23"/>
        </w:rPr>
        <w:t xml:space="preserve">del </w:t>
      </w:r>
      <w:proofErr w:type="gramStart"/>
      <w:r>
        <w:rPr>
          <w:color w:val="auto"/>
          <w:sz w:val="23"/>
          <w:szCs w:val="23"/>
        </w:rPr>
        <w:t>D.Lgs</w:t>
      </w:r>
      <w:proofErr w:type="gramEnd"/>
      <w:r>
        <w:rPr>
          <w:color w:val="auto"/>
          <w:sz w:val="23"/>
          <w:szCs w:val="23"/>
        </w:rPr>
        <w:t>.50/2016</w:t>
      </w:r>
      <w:r>
        <w:rPr>
          <w:b/>
          <w:bCs/>
          <w:color w:val="auto"/>
          <w:sz w:val="23"/>
          <w:szCs w:val="23"/>
        </w:rPr>
        <w:t>,</w:t>
      </w:r>
    </w:p>
    <w:p w14:paraId="049293AD" w14:textId="47ED248E" w:rsidR="006E4C0E" w:rsidRDefault="006E4C0E" w:rsidP="006E4C0E">
      <w:pPr>
        <w:pStyle w:val="Default"/>
        <w:rPr>
          <w:color w:val="auto"/>
          <w:sz w:val="23"/>
          <w:szCs w:val="23"/>
        </w:rPr>
      </w:pPr>
      <w:r>
        <w:rPr>
          <w:color w:val="auto"/>
          <w:sz w:val="22"/>
          <w:szCs w:val="22"/>
        </w:rPr>
        <w:t></w:t>
      </w:r>
      <w:proofErr w:type="spellStart"/>
      <w:r>
        <w:rPr>
          <w:b/>
          <w:bCs/>
          <w:color w:val="auto"/>
          <w:sz w:val="23"/>
          <w:szCs w:val="23"/>
        </w:rPr>
        <w:t>requisiti</w:t>
      </w:r>
      <w:r>
        <w:rPr>
          <w:color w:val="auto"/>
          <w:sz w:val="23"/>
          <w:szCs w:val="23"/>
        </w:rPr>
        <w:t>di</w:t>
      </w:r>
      <w:proofErr w:type="spellEnd"/>
      <w:r>
        <w:rPr>
          <w:color w:val="auto"/>
          <w:sz w:val="23"/>
          <w:szCs w:val="23"/>
        </w:rPr>
        <w:t xml:space="preserve"> cui agli</w:t>
      </w:r>
      <w:r>
        <w:rPr>
          <w:b/>
          <w:bCs/>
          <w:color w:val="auto"/>
          <w:sz w:val="23"/>
          <w:szCs w:val="23"/>
        </w:rPr>
        <w:t xml:space="preserve">artt.83 e 86 </w:t>
      </w:r>
      <w:r>
        <w:rPr>
          <w:color w:val="auto"/>
          <w:sz w:val="23"/>
          <w:szCs w:val="23"/>
        </w:rPr>
        <w:t xml:space="preserve">del </w:t>
      </w:r>
      <w:proofErr w:type="spellStart"/>
      <w:r>
        <w:rPr>
          <w:color w:val="auto"/>
          <w:sz w:val="23"/>
          <w:szCs w:val="23"/>
        </w:rPr>
        <w:t>D.Lgs.</w:t>
      </w:r>
      <w:proofErr w:type="spellEnd"/>
      <w:r>
        <w:rPr>
          <w:color w:val="auto"/>
          <w:sz w:val="23"/>
          <w:szCs w:val="23"/>
        </w:rPr>
        <w:t xml:space="preserve"> 50/</w:t>
      </w:r>
      <w:proofErr w:type="gramStart"/>
      <w:r>
        <w:rPr>
          <w:color w:val="auto"/>
          <w:sz w:val="23"/>
          <w:szCs w:val="23"/>
        </w:rPr>
        <w:t>2016 :</w:t>
      </w:r>
      <w:proofErr w:type="gramEnd"/>
    </w:p>
    <w:p w14:paraId="0638187C" w14:textId="77777777" w:rsidR="006E4C0E" w:rsidRDefault="006E4C0E" w:rsidP="006E4C0E">
      <w:pPr>
        <w:pStyle w:val="Default"/>
        <w:rPr>
          <w:color w:val="auto"/>
          <w:sz w:val="23"/>
          <w:szCs w:val="23"/>
        </w:rPr>
      </w:pPr>
    </w:p>
    <w:p w14:paraId="31100F36" w14:textId="77777777" w:rsidR="006E4C0E" w:rsidRDefault="006E4C0E" w:rsidP="006E4C0E">
      <w:pPr>
        <w:pStyle w:val="Default"/>
        <w:pageBreakBefore/>
        <w:rPr>
          <w:color w:val="auto"/>
          <w:sz w:val="23"/>
          <w:szCs w:val="23"/>
        </w:rPr>
      </w:pPr>
    </w:p>
    <w:p w14:paraId="50244D01" w14:textId="77777777" w:rsidR="006E4C0E" w:rsidRDefault="006E4C0E" w:rsidP="006E4C0E">
      <w:pPr>
        <w:pStyle w:val="Default"/>
        <w:spacing w:after="25"/>
        <w:rPr>
          <w:color w:val="auto"/>
          <w:sz w:val="23"/>
          <w:szCs w:val="23"/>
        </w:rPr>
      </w:pPr>
      <w:r>
        <w:rPr>
          <w:b/>
          <w:bCs/>
          <w:color w:val="auto"/>
          <w:sz w:val="22"/>
          <w:szCs w:val="22"/>
        </w:rPr>
        <w:t xml:space="preserve">a) </w:t>
      </w:r>
      <w:r>
        <w:rPr>
          <w:b/>
          <w:bCs/>
          <w:color w:val="auto"/>
          <w:sz w:val="23"/>
          <w:szCs w:val="23"/>
        </w:rPr>
        <w:t>di idoneità professionale:</w:t>
      </w:r>
    </w:p>
    <w:p w14:paraId="1BAAF6A8" w14:textId="6FCCACAA" w:rsidR="006E4C0E" w:rsidRDefault="006E4C0E" w:rsidP="006E4C0E">
      <w:pPr>
        <w:pStyle w:val="Default"/>
        <w:spacing w:after="25"/>
        <w:rPr>
          <w:color w:val="auto"/>
          <w:sz w:val="23"/>
          <w:szCs w:val="23"/>
        </w:rPr>
      </w:pPr>
      <w:r>
        <w:rPr>
          <w:color w:val="auto"/>
          <w:sz w:val="22"/>
          <w:szCs w:val="22"/>
        </w:rPr>
        <w:t xml:space="preserve">- </w:t>
      </w:r>
      <w:r>
        <w:rPr>
          <w:color w:val="auto"/>
          <w:sz w:val="23"/>
          <w:szCs w:val="23"/>
        </w:rPr>
        <w:t xml:space="preserve">possesso del titolo di studio, iscrizione all’albo professionale, e possesso di eventuale abilitazione/requisito relativi alla tipologia di prestazione selezionata, di cui al </w:t>
      </w:r>
      <w:r>
        <w:rPr>
          <w:b/>
          <w:bCs/>
          <w:i/>
          <w:iCs/>
          <w:color w:val="auto"/>
          <w:sz w:val="23"/>
          <w:szCs w:val="23"/>
        </w:rPr>
        <w:t>Modello A –domanda di partecipazione</w:t>
      </w:r>
      <w:r>
        <w:rPr>
          <w:color w:val="auto"/>
          <w:sz w:val="23"/>
          <w:szCs w:val="23"/>
        </w:rPr>
        <w:t>, allegato al presente</w:t>
      </w:r>
      <w:r>
        <w:rPr>
          <w:color w:val="auto"/>
          <w:sz w:val="23"/>
          <w:szCs w:val="23"/>
        </w:rPr>
        <w:t xml:space="preserve"> </w:t>
      </w:r>
      <w:r>
        <w:rPr>
          <w:color w:val="auto"/>
          <w:sz w:val="23"/>
          <w:szCs w:val="23"/>
        </w:rPr>
        <w:t>avviso;</w:t>
      </w:r>
    </w:p>
    <w:p w14:paraId="08C555F7" w14:textId="77777777" w:rsidR="006E4C0E" w:rsidRDefault="006E4C0E" w:rsidP="006E4C0E">
      <w:pPr>
        <w:pStyle w:val="Default"/>
        <w:spacing w:after="25"/>
        <w:rPr>
          <w:color w:val="auto"/>
          <w:sz w:val="23"/>
          <w:szCs w:val="23"/>
        </w:rPr>
      </w:pPr>
      <w:r>
        <w:rPr>
          <w:color w:val="auto"/>
          <w:sz w:val="22"/>
          <w:szCs w:val="22"/>
        </w:rPr>
        <w:t xml:space="preserve">- </w:t>
      </w:r>
      <w:r>
        <w:rPr>
          <w:color w:val="auto"/>
          <w:sz w:val="23"/>
          <w:szCs w:val="23"/>
        </w:rPr>
        <w:t>iscrizione nel registro tenuto dalla Camera di Commercio, Industria, Artigianato e Agricoltura (con riferimento alle Società tra Professionisti e alle Società di Ingegneria);</w:t>
      </w:r>
    </w:p>
    <w:p w14:paraId="157F8A6C" w14:textId="77777777" w:rsidR="006E4C0E" w:rsidRDefault="006E4C0E" w:rsidP="006E4C0E">
      <w:pPr>
        <w:pStyle w:val="Default"/>
        <w:spacing w:after="25"/>
        <w:rPr>
          <w:color w:val="auto"/>
          <w:sz w:val="23"/>
          <w:szCs w:val="23"/>
        </w:rPr>
      </w:pPr>
      <w:r>
        <w:rPr>
          <w:color w:val="auto"/>
          <w:sz w:val="22"/>
          <w:szCs w:val="22"/>
        </w:rPr>
        <w:t xml:space="preserve">- </w:t>
      </w:r>
      <w:r>
        <w:rPr>
          <w:color w:val="auto"/>
          <w:sz w:val="23"/>
          <w:szCs w:val="23"/>
        </w:rPr>
        <w:t>essere in regola con l’aggiornamento professionale, come indicato dalle linee guida adottate dal proprio ordine professionale e dalla normativa vigente, in relazione al titolo di studio posseduto ed alle ulteriori abilitazioni possedute;</w:t>
      </w:r>
    </w:p>
    <w:p w14:paraId="58EE12B8" w14:textId="77777777" w:rsidR="006E4C0E" w:rsidRDefault="006E4C0E" w:rsidP="006E4C0E">
      <w:pPr>
        <w:pStyle w:val="Default"/>
        <w:spacing w:after="25"/>
        <w:rPr>
          <w:color w:val="auto"/>
          <w:sz w:val="23"/>
          <w:szCs w:val="23"/>
        </w:rPr>
      </w:pPr>
      <w:r>
        <w:rPr>
          <w:color w:val="auto"/>
          <w:sz w:val="23"/>
          <w:szCs w:val="23"/>
        </w:rPr>
        <w:t xml:space="preserve">b) </w:t>
      </w:r>
      <w:r>
        <w:rPr>
          <w:b/>
          <w:bCs/>
          <w:color w:val="auto"/>
          <w:sz w:val="23"/>
          <w:szCs w:val="23"/>
        </w:rPr>
        <w:t>di capacità tecnico professionale ed economico finanziari:</w:t>
      </w:r>
    </w:p>
    <w:p w14:paraId="4051139B" w14:textId="77777777" w:rsidR="006E4C0E" w:rsidRDefault="006E4C0E" w:rsidP="006E4C0E">
      <w:pPr>
        <w:pStyle w:val="Default"/>
        <w:spacing w:after="25"/>
        <w:rPr>
          <w:color w:val="auto"/>
          <w:sz w:val="23"/>
          <w:szCs w:val="23"/>
        </w:rPr>
      </w:pPr>
      <w:r>
        <w:rPr>
          <w:color w:val="auto"/>
          <w:sz w:val="22"/>
          <w:szCs w:val="22"/>
        </w:rPr>
        <w:t xml:space="preserve">- </w:t>
      </w:r>
      <w:r>
        <w:rPr>
          <w:color w:val="auto"/>
          <w:sz w:val="23"/>
          <w:szCs w:val="23"/>
        </w:rPr>
        <w:t xml:space="preserve">possedere un livello adeguato di copertura assicurativa, anche secondo le specificazioni di cui all' art. 83 comma 5 bis del </w:t>
      </w:r>
      <w:proofErr w:type="gramStart"/>
      <w:r>
        <w:rPr>
          <w:color w:val="auto"/>
          <w:sz w:val="23"/>
          <w:szCs w:val="23"/>
        </w:rPr>
        <w:t>D.Lgs</w:t>
      </w:r>
      <w:proofErr w:type="gramEnd"/>
      <w:r>
        <w:rPr>
          <w:color w:val="auto"/>
          <w:sz w:val="23"/>
          <w:szCs w:val="23"/>
        </w:rPr>
        <w:t>.50/2016,</w:t>
      </w:r>
    </w:p>
    <w:p w14:paraId="0169F755" w14:textId="77777777" w:rsidR="006E4C0E" w:rsidRDefault="006E4C0E" w:rsidP="006E4C0E">
      <w:pPr>
        <w:pStyle w:val="Default"/>
        <w:rPr>
          <w:color w:val="auto"/>
          <w:sz w:val="23"/>
          <w:szCs w:val="23"/>
        </w:rPr>
      </w:pPr>
      <w:r>
        <w:rPr>
          <w:color w:val="auto"/>
          <w:sz w:val="22"/>
          <w:szCs w:val="22"/>
        </w:rPr>
        <w:t xml:space="preserve">- </w:t>
      </w:r>
      <w:r>
        <w:rPr>
          <w:color w:val="auto"/>
          <w:sz w:val="23"/>
          <w:szCs w:val="23"/>
        </w:rPr>
        <w:t xml:space="preserve">aver svolto, a partire dal 1° gennaio 2018, servizi con riferimento alla specifica categoria/e ed opera/e selezionata/e, di cui alla </w:t>
      </w:r>
      <w:r>
        <w:rPr>
          <w:b/>
          <w:bCs/>
          <w:i/>
          <w:iCs/>
          <w:color w:val="auto"/>
          <w:sz w:val="23"/>
          <w:szCs w:val="23"/>
        </w:rPr>
        <w:t xml:space="preserve">“TABELLA </w:t>
      </w:r>
      <w:proofErr w:type="spellStart"/>
      <w:proofErr w:type="gramStart"/>
      <w:r>
        <w:rPr>
          <w:b/>
          <w:bCs/>
          <w:i/>
          <w:iCs/>
          <w:color w:val="auto"/>
          <w:sz w:val="23"/>
          <w:szCs w:val="23"/>
        </w:rPr>
        <w:t>PRESTAZIONI”</w:t>
      </w:r>
      <w:r>
        <w:rPr>
          <w:color w:val="auto"/>
          <w:sz w:val="23"/>
          <w:szCs w:val="23"/>
        </w:rPr>
        <w:t>e</w:t>
      </w:r>
      <w:proofErr w:type="spellEnd"/>
      <w:proofErr w:type="gramEnd"/>
      <w:r>
        <w:rPr>
          <w:color w:val="auto"/>
          <w:sz w:val="23"/>
          <w:szCs w:val="23"/>
        </w:rPr>
        <w:t xml:space="preserve"> che dovranno essere </w:t>
      </w:r>
      <w:proofErr w:type="spellStart"/>
      <w:r>
        <w:rPr>
          <w:color w:val="auto"/>
          <w:sz w:val="23"/>
          <w:szCs w:val="23"/>
        </w:rPr>
        <w:t>dettagliatamenteelencatinella</w:t>
      </w:r>
      <w:proofErr w:type="spellEnd"/>
      <w:r>
        <w:rPr>
          <w:color w:val="auto"/>
          <w:sz w:val="23"/>
          <w:szCs w:val="23"/>
        </w:rPr>
        <w:t xml:space="preserve"> </w:t>
      </w:r>
      <w:r>
        <w:rPr>
          <w:b/>
          <w:bCs/>
          <w:i/>
          <w:iCs/>
          <w:color w:val="auto"/>
          <w:sz w:val="23"/>
          <w:szCs w:val="23"/>
        </w:rPr>
        <w:t xml:space="preserve">“TABELLA </w:t>
      </w:r>
      <w:proofErr w:type="spellStart"/>
      <w:r>
        <w:rPr>
          <w:b/>
          <w:bCs/>
          <w:i/>
          <w:iCs/>
          <w:color w:val="auto"/>
          <w:sz w:val="23"/>
          <w:szCs w:val="23"/>
        </w:rPr>
        <w:t>INCARICHI”,</w:t>
      </w:r>
      <w:r>
        <w:rPr>
          <w:color w:val="auto"/>
          <w:sz w:val="23"/>
          <w:szCs w:val="23"/>
        </w:rPr>
        <w:t>allegate</w:t>
      </w:r>
      <w:proofErr w:type="spellEnd"/>
      <w:r>
        <w:rPr>
          <w:color w:val="auto"/>
          <w:sz w:val="23"/>
          <w:szCs w:val="23"/>
        </w:rPr>
        <w:t xml:space="preserve"> al presente avviso. </w:t>
      </w:r>
    </w:p>
    <w:p w14:paraId="59421912" w14:textId="77777777" w:rsidR="006E4C0E" w:rsidRDefault="006E4C0E" w:rsidP="006E4C0E">
      <w:pPr>
        <w:pStyle w:val="Default"/>
        <w:rPr>
          <w:color w:val="auto"/>
          <w:sz w:val="23"/>
          <w:szCs w:val="23"/>
        </w:rPr>
      </w:pPr>
    </w:p>
    <w:p w14:paraId="57C8B349" w14:textId="77777777" w:rsidR="006E4C0E" w:rsidRDefault="006E4C0E" w:rsidP="006E4C0E">
      <w:pPr>
        <w:pStyle w:val="Default"/>
        <w:rPr>
          <w:color w:val="auto"/>
          <w:sz w:val="23"/>
          <w:szCs w:val="23"/>
        </w:rPr>
      </w:pPr>
      <w:r>
        <w:rPr>
          <w:i/>
          <w:iCs/>
          <w:color w:val="auto"/>
          <w:sz w:val="23"/>
          <w:szCs w:val="23"/>
        </w:rPr>
        <w:t>4.</w:t>
      </w:r>
      <w:r>
        <w:rPr>
          <w:b/>
          <w:bCs/>
          <w:color w:val="auto"/>
          <w:sz w:val="23"/>
          <w:szCs w:val="23"/>
        </w:rPr>
        <w:t xml:space="preserve">RAGGRUPPAMENTI TEMPORANEI </w:t>
      </w:r>
    </w:p>
    <w:p w14:paraId="4992E477" w14:textId="77777777" w:rsidR="006E4C0E" w:rsidRDefault="006E4C0E" w:rsidP="006E4C0E">
      <w:pPr>
        <w:pStyle w:val="Default"/>
        <w:rPr>
          <w:color w:val="auto"/>
          <w:sz w:val="23"/>
          <w:szCs w:val="23"/>
        </w:rPr>
      </w:pPr>
      <w:r>
        <w:rPr>
          <w:color w:val="auto"/>
          <w:sz w:val="23"/>
          <w:szCs w:val="23"/>
        </w:rPr>
        <w:t xml:space="preserve">Per partecipare alla presente manifestazione di interesse come raggruppamento temporaneo di operatori economici, è necessario che l'operatore economico che manifesta interesse sia il successivo mandatario del costituendo raggruppamento ex art. 48, comma 11, del </w:t>
      </w:r>
      <w:proofErr w:type="gramStart"/>
      <w:r>
        <w:rPr>
          <w:color w:val="auto"/>
          <w:sz w:val="23"/>
          <w:szCs w:val="23"/>
        </w:rPr>
        <w:t>D.Lgs</w:t>
      </w:r>
      <w:proofErr w:type="gramEnd"/>
      <w:r>
        <w:rPr>
          <w:color w:val="auto"/>
          <w:sz w:val="23"/>
          <w:szCs w:val="23"/>
        </w:rPr>
        <w:t>.50/2016.</w:t>
      </w:r>
    </w:p>
    <w:p w14:paraId="2353871E" w14:textId="77777777" w:rsidR="006E4C0E" w:rsidRDefault="006E4C0E" w:rsidP="006E4C0E">
      <w:pPr>
        <w:pStyle w:val="Default"/>
        <w:rPr>
          <w:color w:val="auto"/>
          <w:sz w:val="23"/>
          <w:szCs w:val="23"/>
        </w:rPr>
      </w:pPr>
      <w:proofErr w:type="gramStart"/>
      <w:r>
        <w:rPr>
          <w:color w:val="auto"/>
          <w:sz w:val="23"/>
          <w:szCs w:val="23"/>
        </w:rPr>
        <w:t>4.1  -</w:t>
      </w:r>
      <w:proofErr w:type="gramEnd"/>
      <w:r>
        <w:rPr>
          <w:i/>
          <w:iCs/>
          <w:color w:val="auto"/>
          <w:sz w:val="23"/>
          <w:szCs w:val="23"/>
        </w:rPr>
        <w:t xml:space="preserve">Possesso dei requisiti </w:t>
      </w:r>
    </w:p>
    <w:p w14:paraId="5673543A" w14:textId="77777777" w:rsidR="006E4C0E" w:rsidRDefault="006E4C0E" w:rsidP="006E4C0E">
      <w:pPr>
        <w:pStyle w:val="Default"/>
        <w:rPr>
          <w:color w:val="auto"/>
          <w:sz w:val="23"/>
          <w:szCs w:val="23"/>
        </w:rPr>
      </w:pPr>
      <w:r>
        <w:rPr>
          <w:color w:val="auto"/>
          <w:sz w:val="23"/>
          <w:szCs w:val="23"/>
        </w:rPr>
        <w:t xml:space="preserve">I requisiti soggettivi di cui all'art. 46 del </w:t>
      </w:r>
      <w:proofErr w:type="spellStart"/>
      <w:r>
        <w:rPr>
          <w:color w:val="auto"/>
          <w:sz w:val="23"/>
          <w:szCs w:val="23"/>
        </w:rPr>
        <w:t>D.Lgs.</w:t>
      </w:r>
      <w:proofErr w:type="spellEnd"/>
      <w:r>
        <w:rPr>
          <w:color w:val="auto"/>
          <w:sz w:val="23"/>
          <w:szCs w:val="23"/>
        </w:rPr>
        <w:t xml:space="preserve"> 50/2016 ed i requisiti di ordine generale di cui all’art.80 del </w:t>
      </w:r>
      <w:proofErr w:type="gramStart"/>
      <w:r>
        <w:rPr>
          <w:color w:val="auto"/>
          <w:sz w:val="23"/>
          <w:szCs w:val="23"/>
        </w:rPr>
        <w:t>D.Lgs</w:t>
      </w:r>
      <w:proofErr w:type="gramEnd"/>
      <w:r>
        <w:rPr>
          <w:color w:val="auto"/>
          <w:sz w:val="23"/>
          <w:szCs w:val="23"/>
        </w:rPr>
        <w:t>.50/2016 dovranno essere posseduti da tutti i membri del raggruppamento temporaneo.</w:t>
      </w:r>
    </w:p>
    <w:p w14:paraId="2173161B" w14:textId="77777777" w:rsidR="006E4C0E" w:rsidRDefault="006E4C0E" w:rsidP="006E4C0E">
      <w:pPr>
        <w:pStyle w:val="Default"/>
        <w:rPr>
          <w:color w:val="auto"/>
          <w:sz w:val="23"/>
          <w:szCs w:val="23"/>
        </w:rPr>
      </w:pPr>
      <w:r>
        <w:rPr>
          <w:color w:val="auto"/>
          <w:sz w:val="23"/>
          <w:szCs w:val="23"/>
        </w:rPr>
        <w:t xml:space="preserve">I requisiti di idoneità professionale e di capacità tecnico professionale e economico finanziari, di </w:t>
      </w:r>
      <w:proofErr w:type="spellStart"/>
      <w:r>
        <w:rPr>
          <w:color w:val="auto"/>
          <w:sz w:val="23"/>
          <w:szCs w:val="23"/>
        </w:rPr>
        <w:t>cuialla</w:t>
      </w:r>
      <w:proofErr w:type="spellEnd"/>
      <w:r>
        <w:rPr>
          <w:color w:val="auto"/>
          <w:sz w:val="23"/>
          <w:szCs w:val="23"/>
        </w:rPr>
        <w:t xml:space="preserve"> precedente PARAGRAFO3.2, potranno essere posseduti cumulativamente dagli operatori economici raggruppati, fermo restando che la mandataria dovrà possedere i requisiti richiesti in misura maggioritaria. </w:t>
      </w:r>
    </w:p>
    <w:p w14:paraId="5723C5E6" w14:textId="77777777" w:rsidR="006E4C0E" w:rsidRDefault="006E4C0E" w:rsidP="006E4C0E">
      <w:pPr>
        <w:pStyle w:val="Default"/>
        <w:rPr>
          <w:color w:val="auto"/>
          <w:sz w:val="23"/>
          <w:szCs w:val="23"/>
        </w:rPr>
      </w:pPr>
      <w:r>
        <w:rPr>
          <w:i/>
          <w:iCs/>
          <w:color w:val="auto"/>
          <w:sz w:val="23"/>
          <w:szCs w:val="23"/>
        </w:rPr>
        <w:t>5.</w:t>
      </w:r>
      <w:r>
        <w:rPr>
          <w:b/>
          <w:bCs/>
          <w:color w:val="auto"/>
          <w:sz w:val="23"/>
          <w:szCs w:val="23"/>
        </w:rPr>
        <w:t>SUBAPPALTO</w:t>
      </w:r>
    </w:p>
    <w:p w14:paraId="126BFC52" w14:textId="77777777" w:rsidR="006E4C0E" w:rsidRDefault="006E4C0E" w:rsidP="006E4C0E">
      <w:pPr>
        <w:pStyle w:val="Default"/>
        <w:rPr>
          <w:color w:val="auto"/>
          <w:sz w:val="23"/>
          <w:szCs w:val="23"/>
        </w:rPr>
      </w:pPr>
      <w:r>
        <w:rPr>
          <w:b/>
          <w:bCs/>
          <w:color w:val="auto"/>
          <w:sz w:val="23"/>
          <w:szCs w:val="23"/>
        </w:rPr>
        <w:t xml:space="preserve">L’operatore economico non può avvalersi del subappalto </w:t>
      </w:r>
      <w:r>
        <w:rPr>
          <w:color w:val="auto"/>
          <w:sz w:val="23"/>
          <w:szCs w:val="23"/>
        </w:rPr>
        <w:t>(ai sensi dell’art. 31 del D. Lgs. 50/2016</w:t>
      </w:r>
      <w:proofErr w:type="gramStart"/>
      <w:r>
        <w:rPr>
          <w:color w:val="auto"/>
          <w:sz w:val="23"/>
          <w:szCs w:val="23"/>
        </w:rPr>
        <w:t>),fatta</w:t>
      </w:r>
      <w:proofErr w:type="gramEnd"/>
      <w:r>
        <w:rPr>
          <w:color w:val="auto"/>
          <w:sz w:val="23"/>
          <w:szCs w:val="23"/>
        </w:rPr>
        <w:t xml:space="preserve"> eccezione per le attività relative a indagini, sondaggi, saggi, ripristini, rilievi, misurazioni e picchettazioni, predisposizione di elaborati specialistici e di dettaglio, nonché per la sola redazione grafica degli elaborati.</w:t>
      </w:r>
    </w:p>
    <w:p w14:paraId="53BBA19E" w14:textId="77777777" w:rsidR="006E4C0E" w:rsidRDefault="006E4C0E" w:rsidP="006E4C0E">
      <w:pPr>
        <w:pStyle w:val="Default"/>
        <w:rPr>
          <w:color w:val="auto"/>
          <w:sz w:val="23"/>
          <w:szCs w:val="23"/>
        </w:rPr>
      </w:pPr>
      <w:r>
        <w:rPr>
          <w:i/>
          <w:iCs/>
          <w:color w:val="auto"/>
          <w:sz w:val="23"/>
          <w:szCs w:val="23"/>
        </w:rPr>
        <w:t xml:space="preserve">6. </w:t>
      </w:r>
      <w:r>
        <w:rPr>
          <w:b/>
          <w:bCs/>
          <w:color w:val="auto"/>
          <w:sz w:val="23"/>
          <w:szCs w:val="23"/>
        </w:rPr>
        <w:t>MODALITÀ DI PARTECIPAZIONE</w:t>
      </w:r>
    </w:p>
    <w:p w14:paraId="6033FD58" w14:textId="77777777" w:rsidR="006E4C0E" w:rsidRDefault="006E4C0E" w:rsidP="006E4C0E">
      <w:pPr>
        <w:pStyle w:val="Default"/>
        <w:rPr>
          <w:color w:val="auto"/>
          <w:sz w:val="23"/>
          <w:szCs w:val="23"/>
        </w:rPr>
      </w:pPr>
      <w:proofErr w:type="spellStart"/>
      <w:r>
        <w:rPr>
          <w:color w:val="auto"/>
          <w:sz w:val="23"/>
          <w:szCs w:val="23"/>
        </w:rPr>
        <w:t>Lapresente</w:t>
      </w:r>
      <w:proofErr w:type="spellEnd"/>
      <w:r>
        <w:rPr>
          <w:color w:val="auto"/>
          <w:sz w:val="23"/>
          <w:szCs w:val="23"/>
        </w:rPr>
        <w:t xml:space="preserve"> Manifestazione di interesse si svolgerà in modalità telematica.</w:t>
      </w:r>
    </w:p>
    <w:p w14:paraId="458AF5BB" w14:textId="62BFC7E8" w:rsidR="006E4C0E" w:rsidRDefault="006E4C0E" w:rsidP="006E4C0E">
      <w:pPr>
        <w:pStyle w:val="Default"/>
        <w:rPr>
          <w:color w:val="auto"/>
          <w:sz w:val="23"/>
          <w:szCs w:val="23"/>
        </w:rPr>
      </w:pPr>
      <w:r>
        <w:rPr>
          <w:color w:val="auto"/>
          <w:sz w:val="23"/>
          <w:szCs w:val="23"/>
        </w:rPr>
        <w:t xml:space="preserve">I soggetti interessati dovranno far pervenire al Comune di Pistoia, entro e non oltre </w:t>
      </w:r>
      <w:proofErr w:type="spellStart"/>
      <w:r>
        <w:rPr>
          <w:color w:val="auto"/>
          <w:sz w:val="23"/>
          <w:szCs w:val="23"/>
        </w:rPr>
        <w:t>le</w:t>
      </w:r>
      <w:r>
        <w:rPr>
          <w:b/>
          <w:bCs/>
          <w:color w:val="auto"/>
          <w:sz w:val="23"/>
          <w:szCs w:val="23"/>
        </w:rPr>
        <w:t>ore</w:t>
      </w:r>
      <w:proofErr w:type="spellEnd"/>
      <w:r>
        <w:rPr>
          <w:b/>
          <w:bCs/>
          <w:color w:val="auto"/>
          <w:sz w:val="23"/>
          <w:szCs w:val="23"/>
        </w:rPr>
        <w:t xml:space="preserve"> 10.00 del giorno 20 Aprile 2022 </w:t>
      </w:r>
      <w:r w:rsidRPr="006E4C0E">
        <w:rPr>
          <w:b/>
          <w:bCs/>
          <w:color w:val="FF0000"/>
          <w:sz w:val="23"/>
          <w:szCs w:val="23"/>
        </w:rPr>
        <w:t>tramite</w:t>
      </w:r>
      <w:r w:rsidRPr="006E4C0E">
        <w:rPr>
          <w:b/>
          <w:bCs/>
          <w:color w:val="FF0000"/>
          <w:sz w:val="23"/>
          <w:szCs w:val="23"/>
        </w:rPr>
        <w:t xml:space="preserve"> </w:t>
      </w:r>
      <w:r w:rsidRPr="006E4C0E">
        <w:rPr>
          <w:b/>
          <w:bCs/>
          <w:color w:val="FF0000"/>
          <w:sz w:val="23"/>
          <w:szCs w:val="23"/>
        </w:rPr>
        <w:t>il Sistema Telematico di Regione Toscana START</w:t>
      </w:r>
      <w:r w:rsidRPr="006E4C0E">
        <w:rPr>
          <w:color w:val="FF0000"/>
          <w:sz w:val="23"/>
          <w:szCs w:val="23"/>
        </w:rPr>
        <w:t xml:space="preserve"> </w:t>
      </w:r>
      <w:r>
        <w:rPr>
          <w:color w:val="auto"/>
          <w:sz w:val="23"/>
          <w:szCs w:val="23"/>
        </w:rPr>
        <w:t>e secondo le modalità ivi previste, l’adesione alla presente manifestazione di interesse.</w:t>
      </w:r>
    </w:p>
    <w:p w14:paraId="7F01DBD3" w14:textId="1A08E82D" w:rsidR="006E4C0E" w:rsidRDefault="006E4C0E" w:rsidP="006E4C0E">
      <w:pPr>
        <w:pStyle w:val="Default"/>
        <w:rPr>
          <w:color w:val="auto"/>
          <w:sz w:val="23"/>
          <w:szCs w:val="23"/>
        </w:rPr>
      </w:pPr>
      <w:r>
        <w:rPr>
          <w:color w:val="auto"/>
          <w:sz w:val="23"/>
          <w:szCs w:val="23"/>
        </w:rPr>
        <w:t xml:space="preserve">Per partecipare alla Manifestazione di interesse l’operatore economico dovrà compilare e </w:t>
      </w:r>
      <w:proofErr w:type="spellStart"/>
      <w:proofErr w:type="gramStart"/>
      <w:r>
        <w:rPr>
          <w:color w:val="auto"/>
          <w:sz w:val="23"/>
          <w:szCs w:val="23"/>
        </w:rPr>
        <w:t>presentare,</w:t>
      </w:r>
      <w:r>
        <w:rPr>
          <w:b/>
          <w:bCs/>
          <w:color w:val="auto"/>
          <w:sz w:val="23"/>
          <w:szCs w:val="23"/>
        </w:rPr>
        <w:t>pena</w:t>
      </w:r>
      <w:proofErr w:type="spellEnd"/>
      <w:proofErr w:type="gramEnd"/>
      <w:r>
        <w:rPr>
          <w:b/>
          <w:bCs/>
          <w:color w:val="auto"/>
          <w:sz w:val="23"/>
          <w:szCs w:val="23"/>
        </w:rPr>
        <w:t xml:space="preserve"> l'esclusione</w:t>
      </w:r>
      <w:r>
        <w:rPr>
          <w:color w:val="auto"/>
          <w:sz w:val="23"/>
          <w:szCs w:val="23"/>
        </w:rPr>
        <w:t>, i seguenti</w:t>
      </w:r>
      <w:r>
        <w:rPr>
          <w:color w:val="auto"/>
          <w:sz w:val="23"/>
          <w:szCs w:val="23"/>
        </w:rPr>
        <w:t xml:space="preserve"> </w:t>
      </w:r>
      <w:r>
        <w:rPr>
          <w:color w:val="auto"/>
          <w:sz w:val="23"/>
          <w:szCs w:val="23"/>
        </w:rPr>
        <w:t>documenti obbligatori:</w:t>
      </w:r>
    </w:p>
    <w:p w14:paraId="055B2624" w14:textId="77777777" w:rsidR="006E4C0E" w:rsidRDefault="006E4C0E" w:rsidP="006E4C0E">
      <w:pPr>
        <w:pStyle w:val="Default"/>
        <w:pageBreakBefore/>
        <w:rPr>
          <w:color w:val="auto"/>
          <w:sz w:val="23"/>
          <w:szCs w:val="23"/>
        </w:rPr>
      </w:pPr>
    </w:p>
    <w:p w14:paraId="14D2E98E" w14:textId="77777777" w:rsidR="006E4C0E" w:rsidRDefault="006E4C0E" w:rsidP="006E4C0E">
      <w:pPr>
        <w:pStyle w:val="Default"/>
        <w:spacing w:after="23"/>
        <w:rPr>
          <w:color w:val="auto"/>
          <w:sz w:val="23"/>
          <w:szCs w:val="23"/>
        </w:rPr>
      </w:pPr>
      <w:r>
        <w:rPr>
          <w:color w:val="auto"/>
          <w:sz w:val="22"/>
          <w:szCs w:val="22"/>
        </w:rPr>
        <w:t xml:space="preserve"> </w:t>
      </w:r>
      <w:proofErr w:type="spellStart"/>
      <w:proofErr w:type="gramStart"/>
      <w:r>
        <w:rPr>
          <w:color w:val="auto"/>
          <w:sz w:val="23"/>
          <w:szCs w:val="23"/>
        </w:rPr>
        <w:t>il</w:t>
      </w:r>
      <w:r>
        <w:rPr>
          <w:b/>
          <w:bCs/>
          <w:color w:val="auto"/>
          <w:sz w:val="23"/>
          <w:szCs w:val="23"/>
        </w:rPr>
        <w:t>“</w:t>
      </w:r>
      <w:proofErr w:type="gramEnd"/>
      <w:r>
        <w:rPr>
          <w:b/>
          <w:bCs/>
          <w:color w:val="auto"/>
          <w:sz w:val="23"/>
          <w:szCs w:val="23"/>
        </w:rPr>
        <w:t>MODELLO</w:t>
      </w:r>
      <w:proofErr w:type="spellEnd"/>
      <w:r>
        <w:rPr>
          <w:b/>
          <w:bCs/>
          <w:color w:val="auto"/>
          <w:sz w:val="23"/>
          <w:szCs w:val="23"/>
        </w:rPr>
        <w:t xml:space="preserve"> A” -</w:t>
      </w:r>
      <w:r>
        <w:rPr>
          <w:color w:val="auto"/>
          <w:sz w:val="23"/>
          <w:szCs w:val="23"/>
        </w:rPr>
        <w:t>Domanda di partecipazione alla manifestazione di interesse per l’affidamento di servizi di Architettura e Ingegneria;</w:t>
      </w:r>
    </w:p>
    <w:p w14:paraId="7A56A215" w14:textId="77777777" w:rsidR="006E4C0E" w:rsidRDefault="006E4C0E" w:rsidP="006E4C0E">
      <w:pPr>
        <w:pStyle w:val="Default"/>
        <w:spacing w:after="23"/>
        <w:rPr>
          <w:color w:val="auto"/>
          <w:sz w:val="23"/>
          <w:szCs w:val="23"/>
        </w:rPr>
      </w:pPr>
      <w:r>
        <w:rPr>
          <w:color w:val="auto"/>
          <w:sz w:val="22"/>
          <w:szCs w:val="22"/>
        </w:rPr>
        <w:t xml:space="preserve"> </w:t>
      </w:r>
      <w:r>
        <w:rPr>
          <w:color w:val="auto"/>
          <w:sz w:val="23"/>
          <w:szCs w:val="23"/>
        </w:rPr>
        <w:t xml:space="preserve">la </w:t>
      </w:r>
      <w:r>
        <w:rPr>
          <w:b/>
          <w:bCs/>
          <w:color w:val="auto"/>
          <w:sz w:val="23"/>
          <w:szCs w:val="23"/>
        </w:rPr>
        <w:t xml:space="preserve">“TABELLA PRESTAZIONI”, </w:t>
      </w:r>
      <w:r>
        <w:rPr>
          <w:color w:val="auto"/>
          <w:sz w:val="23"/>
          <w:szCs w:val="23"/>
        </w:rPr>
        <w:t>contenente l’indicazione delle prestazioni nelle categorie e opere per le quali l’operatore economico manifesta interesse e relativi importi degli incarichi svolti;</w:t>
      </w:r>
    </w:p>
    <w:p w14:paraId="6894F3FE" w14:textId="77777777" w:rsidR="006E4C0E" w:rsidRDefault="006E4C0E" w:rsidP="006E4C0E">
      <w:pPr>
        <w:pStyle w:val="Default"/>
        <w:rPr>
          <w:color w:val="auto"/>
          <w:sz w:val="23"/>
          <w:szCs w:val="23"/>
        </w:rPr>
      </w:pPr>
      <w:r>
        <w:rPr>
          <w:color w:val="auto"/>
          <w:sz w:val="22"/>
          <w:szCs w:val="22"/>
        </w:rPr>
        <w:t xml:space="preserve"> </w:t>
      </w:r>
      <w:r>
        <w:rPr>
          <w:color w:val="auto"/>
          <w:sz w:val="23"/>
          <w:szCs w:val="23"/>
        </w:rPr>
        <w:t xml:space="preserve">la </w:t>
      </w:r>
      <w:r>
        <w:rPr>
          <w:b/>
          <w:bCs/>
          <w:color w:val="auto"/>
          <w:sz w:val="23"/>
          <w:szCs w:val="23"/>
        </w:rPr>
        <w:t xml:space="preserve">“TABELLA INCARICHI”, </w:t>
      </w:r>
      <w:r>
        <w:rPr>
          <w:color w:val="auto"/>
          <w:sz w:val="23"/>
          <w:szCs w:val="23"/>
        </w:rPr>
        <w:t xml:space="preserve">contenente l’elenco dettagliato degli incarichi svolti dall’operatore economico nell’ambito delle prestazioni per le quali </w:t>
      </w:r>
      <w:proofErr w:type="gramStart"/>
      <w:r>
        <w:rPr>
          <w:color w:val="auto"/>
          <w:sz w:val="23"/>
          <w:szCs w:val="23"/>
        </w:rPr>
        <w:t>manifesta interesse</w:t>
      </w:r>
      <w:proofErr w:type="gramEnd"/>
      <w:r>
        <w:rPr>
          <w:color w:val="auto"/>
          <w:sz w:val="23"/>
          <w:szCs w:val="23"/>
        </w:rPr>
        <w:t>.</w:t>
      </w:r>
    </w:p>
    <w:p w14:paraId="3561348F" w14:textId="77777777" w:rsidR="006E4C0E" w:rsidRDefault="006E4C0E" w:rsidP="006E4C0E">
      <w:pPr>
        <w:pStyle w:val="Default"/>
        <w:rPr>
          <w:color w:val="auto"/>
          <w:sz w:val="23"/>
          <w:szCs w:val="23"/>
        </w:rPr>
      </w:pPr>
    </w:p>
    <w:p w14:paraId="6D2A3141" w14:textId="77777777" w:rsidR="006E4C0E" w:rsidRDefault="006E4C0E" w:rsidP="006E4C0E">
      <w:pPr>
        <w:pStyle w:val="Default"/>
        <w:rPr>
          <w:color w:val="auto"/>
          <w:sz w:val="23"/>
          <w:szCs w:val="23"/>
        </w:rPr>
      </w:pPr>
      <w:r>
        <w:rPr>
          <w:color w:val="auto"/>
          <w:sz w:val="23"/>
          <w:szCs w:val="23"/>
        </w:rPr>
        <w:t>I suddetti documenti dovranno essere firmati digitalmente dal titolare o legale rappresentante e caricati nell’apposita sezione prevista dal sistema START.</w:t>
      </w:r>
    </w:p>
    <w:p w14:paraId="06B08C9E" w14:textId="77777777" w:rsidR="006E4C0E" w:rsidRDefault="006E4C0E" w:rsidP="006E4C0E">
      <w:pPr>
        <w:pStyle w:val="Default"/>
        <w:rPr>
          <w:color w:val="auto"/>
          <w:sz w:val="23"/>
          <w:szCs w:val="23"/>
        </w:rPr>
      </w:pPr>
      <w:r>
        <w:rPr>
          <w:i/>
          <w:iCs/>
          <w:color w:val="auto"/>
          <w:sz w:val="23"/>
          <w:szCs w:val="23"/>
        </w:rPr>
        <w:t xml:space="preserve">7. </w:t>
      </w:r>
      <w:r>
        <w:rPr>
          <w:b/>
          <w:bCs/>
          <w:color w:val="auto"/>
          <w:sz w:val="23"/>
          <w:szCs w:val="23"/>
        </w:rPr>
        <w:t>VALIDITA’ DELLA MANIFESTAZIONE DI INTERESSE ED ELENCO DEGLI INTERVENTI</w:t>
      </w:r>
    </w:p>
    <w:p w14:paraId="3E0F4292" w14:textId="77777777" w:rsidR="006E4C0E" w:rsidRDefault="006E4C0E" w:rsidP="006E4C0E">
      <w:pPr>
        <w:pStyle w:val="Default"/>
        <w:rPr>
          <w:color w:val="auto"/>
          <w:sz w:val="23"/>
          <w:szCs w:val="23"/>
        </w:rPr>
      </w:pPr>
      <w:r>
        <w:rPr>
          <w:color w:val="auto"/>
          <w:sz w:val="23"/>
          <w:szCs w:val="23"/>
        </w:rPr>
        <w:t xml:space="preserve">Le manifestazioni di interesse che perverranno in relazione al presente Avviso potranno essere utilizzate dall’Amministrazione comunale per l’affidamento di servizi di Architettura e di Ingegneria entro e non oltre la data del 31.12.2023 e solo in relazione agli interventi finanziati nell’ambito del PNRR o mediante altri finanziamenti pubblici. </w:t>
      </w:r>
    </w:p>
    <w:p w14:paraId="6A79A537" w14:textId="77777777" w:rsidR="006E4C0E" w:rsidRDefault="006E4C0E" w:rsidP="006E4C0E">
      <w:pPr>
        <w:pStyle w:val="Default"/>
        <w:rPr>
          <w:color w:val="auto"/>
          <w:sz w:val="23"/>
          <w:szCs w:val="23"/>
        </w:rPr>
      </w:pPr>
      <w:r>
        <w:rPr>
          <w:color w:val="auto"/>
          <w:sz w:val="23"/>
          <w:szCs w:val="23"/>
        </w:rPr>
        <w:t>Allegato al presente avviso si riporta l’elenco, indicativo e non esaustivo, degli interventi in relazione ai quali potranno essere affidati i Servizi di Architettura e Ingegneria di cui al presente Avviso. Tale elenco ha il solo scopo di indicare i probabili ambiti all’interno dei quali si svolgeranno le prestazioni che potranno essere affidate in relazione alla presente Manifestazione di Interesse.</w:t>
      </w:r>
    </w:p>
    <w:p w14:paraId="57C42870" w14:textId="77777777" w:rsidR="006E4C0E" w:rsidRDefault="006E4C0E" w:rsidP="006E4C0E">
      <w:pPr>
        <w:pStyle w:val="Default"/>
        <w:rPr>
          <w:color w:val="auto"/>
          <w:sz w:val="23"/>
          <w:szCs w:val="23"/>
        </w:rPr>
      </w:pPr>
      <w:r>
        <w:rPr>
          <w:i/>
          <w:iCs/>
          <w:color w:val="auto"/>
          <w:sz w:val="23"/>
          <w:szCs w:val="23"/>
        </w:rPr>
        <w:t>8.</w:t>
      </w:r>
      <w:r>
        <w:rPr>
          <w:b/>
          <w:bCs/>
          <w:color w:val="auto"/>
          <w:sz w:val="23"/>
          <w:szCs w:val="23"/>
        </w:rPr>
        <w:t>MODALITÀDI AFFIDAMENTO SUCCESSIVEALLA MANIFESTAZIONE DI INTERESSE</w:t>
      </w:r>
    </w:p>
    <w:p w14:paraId="1B503B63" w14:textId="77777777" w:rsidR="006E4C0E" w:rsidRDefault="006E4C0E" w:rsidP="006E4C0E">
      <w:pPr>
        <w:pStyle w:val="Default"/>
        <w:rPr>
          <w:color w:val="auto"/>
          <w:sz w:val="23"/>
          <w:szCs w:val="23"/>
        </w:rPr>
      </w:pPr>
      <w:r>
        <w:rPr>
          <w:color w:val="auto"/>
          <w:sz w:val="23"/>
          <w:szCs w:val="23"/>
        </w:rPr>
        <w:t xml:space="preserve">La presente </w:t>
      </w:r>
      <w:proofErr w:type="spellStart"/>
      <w:r>
        <w:rPr>
          <w:color w:val="auto"/>
          <w:sz w:val="23"/>
          <w:szCs w:val="23"/>
        </w:rPr>
        <w:t>m.d.i</w:t>
      </w:r>
      <w:proofErr w:type="spellEnd"/>
      <w:r>
        <w:rPr>
          <w:color w:val="auto"/>
          <w:sz w:val="23"/>
          <w:szCs w:val="23"/>
        </w:rPr>
        <w:t xml:space="preserve">. </w:t>
      </w:r>
      <w:proofErr w:type="spellStart"/>
      <w:r>
        <w:rPr>
          <w:color w:val="auto"/>
          <w:sz w:val="23"/>
          <w:szCs w:val="23"/>
        </w:rPr>
        <w:t>èfinalizzata</w:t>
      </w:r>
      <w:proofErr w:type="spellEnd"/>
      <w:r>
        <w:rPr>
          <w:color w:val="auto"/>
          <w:sz w:val="23"/>
          <w:szCs w:val="23"/>
        </w:rPr>
        <w:t xml:space="preserve"> unicamente a individuare OE per affidamenti di incarichi relativi agli interventi così come individuati al par. 7).</w:t>
      </w:r>
    </w:p>
    <w:p w14:paraId="7003119D" w14:textId="77777777" w:rsidR="006E4C0E" w:rsidRDefault="006E4C0E" w:rsidP="006E4C0E">
      <w:pPr>
        <w:pStyle w:val="Default"/>
        <w:rPr>
          <w:color w:val="auto"/>
          <w:sz w:val="23"/>
          <w:szCs w:val="23"/>
        </w:rPr>
      </w:pPr>
      <w:r>
        <w:rPr>
          <w:color w:val="auto"/>
          <w:sz w:val="23"/>
          <w:szCs w:val="23"/>
        </w:rPr>
        <w:t>In relazione alla tipologia di prestazioni da affidare e al loro importo, questa Amministrazione procederà ad individuare, a propria discrezione, e rispettando il principio di rotazione, fra i manifestanti interesse, gli operatori economici da invitare alla procedura di gara sulla base delle corrispondenti prestazioni indicate per le stesse categorie e opere nella “TABELLA PRESTAZIONI” e sulla base dell’“importo degli incarichi svolti” indicato nella “TABELLA INCARICHI”.</w:t>
      </w:r>
    </w:p>
    <w:p w14:paraId="40C7AD45" w14:textId="77777777" w:rsidR="006E4C0E" w:rsidRDefault="006E4C0E" w:rsidP="006E4C0E">
      <w:pPr>
        <w:pStyle w:val="Default"/>
        <w:rPr>
          <w:color w:val="auto"/>
          <w:sz w:val="23"/>
          <w:szCs w:val="23"/>
        </w:rPr>
      </w:pPr>
      <w:r>
        <w:rPr>
          <w:color w:val="auto"/>
          <w:sz w:val="23"/>
          <w:szCs w:val="23"/>
        </w:rPr>
        <w:t>Ai fini della qualificazione, gli incarichi svolti sono da ritenersi validi a comprovare i requisiti di idoneità professionale, quando il loro importo sia almeno pari alla metà di quello dei servizi da affidare nell’ambito della stessa categoria per prestazioni analoghe.</w:t>
      </w:r>
    </w:p>
    <w:p w14:paraId="474F0602" w14:textId="77777777" w:rsidR="006E4C0E" w:rsidRDefault="006E4C0E" w:rsidP="006E4C0E">
      <w:pPr>
        <w:pStyle w:val="Default"/>
        <w:rPr>
          <w:color w:val="auto"/>
          <w:sz w:val="23"/>
          <w:szCs w:val="23"/>
        </w:rPr>
      </w:pPr>
      <w:r>
        <w:rPr>
          <w:b/>
          <w:bCs/>
          <w:color w:val="auto"/>
          <w:sz w:val="23"/>
          <w:szCs w:val="23"/>
        </w:rPr>
        <w:t xml:space="preserve">Si precisa che la presente S.A. si </w:t>
      </w:r>
      <w:proofErr w:type="spellStart"/>
      <w:r>
        <w:rPr>
          <w:b/>
          <w:bCs/>
          <w:color w:val="auto"/>
          <w:sz w:val="23"/>
          <w:szCs w:val="23"/>
        </w:rPr>
        <w:t>riserveràa</w:t>
      </w:r>
      <w:proofErr w:type="spellEnd"/>
      <w:r>
        <w:rPr>
          <w:b/>
          <w:bCs/>
          <w:color w:val="auto"/>
          <w:sz w:val="23"/>
          <w:szCs w:val="23"/>
        </w:rPr>
        <w:t xml:space="preserve"> propria discrezione di non usufruire della manifestazione di interesse in oggetto per gli affidamenti di cui sopra.</w:t>
      </w:r>
    </w:p>
    <w:p w14:paraId="3DA661AE" w14:textId="77777777" w:rsidR="006E4C0E" w:rsidRDefault="006E4C0E" w:rsidP="006E4C0E">
      <w:pPr>
        <w:pStyle w:val="Default"/>
        <w:rPr>
          <w:color w:val="auto"/>
          <w:sz w:val="23"/>
          <w:szCs w:val="23"/>
        </w:rPr>
      </w:pPr>
      <w:r>
        <w:rPr>
          <w:b/>
          <w:bCs/>
          <w:color w:val="auto"/>
          <w:sz w:val="23"/>
          <w:szCs w:val="23"/>
        </w:rPr>
        <w:t>Il presente avviso non costituisce proposta contrattuale e non vincola in alcun modo l’Amministrazione, che sarà libera di seguire anche altre procedure, qualora se ne ravvisi l’interesse pubblico.</w:t>
      </w:r>
    </w:p>
    <w:p w14:paraId="32FE19B7" w14:textId="77777777" w:rsidR="006E4C0E" w:rsidRDefault="006E4C0E" w:rsidP="006E4C0E">
      <w:pPr>
        <w:pStyle w:val="Default"/>
        <w:rPr>
          <w:color w:val="auto"/>
          <w:sz w:val="23"/>
          <w:szCs w:val="23"/>
        </w:rPr>
      </w:pPr>
      <w:r>
        <w:rPr>
          <w:color w:val="auto"/>
          <w:sz w:val="23"/>
          <w:szCs w:val="23"/>
        </w:rPr>
        <w:t xml:space="preserve">Resta stabilito sin da ora che la presentazione della candidatura non genera alcun diritto o automatismo di partecipazione ad altre procedure di affidamento sia di tipo negoziale che pubblico. </w:t>
      </w:r>
    </w:p>
    <w:p w14:paraId="592D6296" w14:textId="77777777" w:rsidR="006E4C0E" w:rsidRDefault="006E4C0E" w:rsidP="006E4C0E">
      <w:pPr>
        <w:pStyle w:val="Default"/>
        <w:rPr>
          <w:color w:val="auto"/>
          <w:sz w:val="23"/>
          <w:szCs w:val="23"/>
        </w:rPr>
      </w:pPr>
      <w:r>
        <w:rPr>
          <w:i/>
          <w:iCs/>
          <w:color w:val="auto"/>
          <w:sz w:val="23"/>
          <w:szCs w:val="23"/>
        </w:rPr>
        <w:t xml:space="preserve">9. </w:t>
      </w:r>
      <w:r>
        <w:rPr>
          <w:b/>
          <w:bCs/>
          <w:color w:val="auto"/>
          <w:sz w:val="23"/>
          <w:szCs w:val="23"/>
        </w:rPr>
        <w:t>CHIARIMENTI E INFORMAZIONI</w:t>
      </w:r>
    </w:p>
    <w:p w14:paraId="3D2BFDEB" w14:textId="77777777" w:rsidR="006E4C0E" w:rsidRDefault="006E4C0E" w:rsidP="006E4C0E">
      <w:pPr>
        <w:pStyle w:val="Default"/>
        <w:rPr>
          <w:color w:val="auto"/>
          <w:sz w:val="23"/>
          <w:szCs w:val="23"/>
        </w:rPr>
      </w:pPr>
      <w:r>
        <w:rPr>
          <w:color w:val="auto"/>
          <w:sz w:val="23"/>
          <w:szCs w:val="23"/>
        </w:rPr>
        <w:t xml:space="preserve">Le eventuali richieste di </w:t>
      </w:r>
      <w:r>
        <w:rPr>
          <w:b/>
          <w:bCs/>
          <w:color w:val="auto"/>
          <w:sz w:val="23"/>
          <w:szCs w:val="23"/>
        </w:rPr>
        <w:t xml:space="preserve">chiarimenti relative alla procedura in oggetto, </w:t>
      </w:r>
      <w:r>
        <w:rPr>
          <w:color w:val="auto"/>
          <w:sz w:val="23"/>
          <w:szCs w:val="23"/>
        </w:rPr>
        <w:t xml:space="preserve">dovranno essere formulate attraverso l’apposita sezione </w:t>
      </w:r>
      <w:r>
        <w:rPr>
          <w:b/>
          <w:bCs/>
          <w:color w:val="auto"/>
          <w:sz w:val="23"/>
          <w:szCs w:val="23"/>
        </w:rPr>
        <w:t>“chiarimenti</w:t>
      </w:r>
      <w:r>
        <w:rPr>
          <w:color w:val="auto"/>
          <w:sz w:val="23"/>
          <w:szCs w:val="23"/>
        </w:rPr>
        <w:t>”, nell’area riservata alla presente procedura, all’indirizzo:</w:t>
      </w:r>
    </w:p>
    <w:p w14:paraId="5BB8E9A6" w14:textId="77777777" w:rsidR="006E4C0E" w:rsidRDefault="006E4C0E" w:rsidP="006E4C0E">
      <w:pPr>
        <w:pStyle w:val="Default"/>
        <w:rPr>
          <w:color w:val="auto"/>
          <w:sz w:val="23"/>
          <w:szCs w:val="23"/>
        </w:rPr>
      </w:pPr>
      <w:r>
        <w:rPr>
          <w:color w:val="auto"/>
          <w:sz w:val="23"/>
          <w:szCs w:val="23"/>
        </w:rPr>
        <w:t>http://start.e.toscana.it/comune-pistoia/</w:t>
      </w:r>
    </w:p>
    <w:p w14:paraId="5FE877DE" w14:textId="77777777" w:rsidR="006E4C0E" w:rsidRDefault="006E4C0E" w:rsidP="006E4C0E">
      <w:pPr>
        <w:pStyle w:val="Default"/>
        <w:pageBreakBefore/>
        <w:rPr>
          <w:color w:val="auto"/>
          <w:sz w:val="23"/>
          <w:szCs w:val="23"/>
        </w:rPr>
      </w:pPr>
      <w:r>
        <w:rPr>
          <w:color w:val="auto"/>
          <w:sz w:val="23"/>
          <w:szCs w:val="23"/>
        </w:rPr>
        <w:lastRenderedPageBreak/>
        <w:t>Per informazioni relative all'utilizzo della piattaforma online fare riferimento a:</w:t>
      </w:r>
    </w:p>
    <w:p w14:paraId="744B756F" w14:textId="77777777" w:rsidR="006E4C0E" w:rsidRPr="006E4C0E" w:rsidRDefault="006E4C0E" w:rsidP="006E4C0E">
      <w:pPr>
        <w:pStyle w:val="Default"/>
        <w:rPr>
          <w:b/>
          <w:bCs/>
          <w:color w:val="FF0000"/>
          <w:sz w:val="23"/>
          <w:szCs w:val="23"/>
        </w:rPr>
      </w:pPr>
      <w:r w:rsidRPr="006E4C0E">
        <w:rPr>
          <w:b/>
          <w:bCs/>
          <w:color w:val="FF0000"/>
          <w:sz w:val="23"/>
          <w:szCs w:val="23"/>
        </w:rPr>
        <w:t>Supporto Telefonico:0810084010</w:t>
      </w:r>
    </w:p>
    <w:p w14:paraId="0DE511D9" w14:textId="39B91123" w:rsidR="006E4C0E" w:rsidRDefault="006E4C0E" w:rsidP="006E4C0E">
      <w:pPr>
        <w:pStyle w:val="Default"/>
        <w:rPr>
          <w:color w:val="auto"/>
          <w:sz w:val="23"/>
          <w:szCs w:val="23"/>
        </w:rPr>
      </w:pPr>
      <w:r>
        <w:rPr>
          <w:b/>
          <w:bCs/>
          <w:color w:val="auto"/>
          <w:sz w:val="23"/>
          <w:szCs w:val="23"/>
        </w:rPr>
        <w:t xml:space="preserve">Supporto e-mail: </w:t>
      </w:r>
      <w:hyperlink r:id="rId4" w:history="1">
        <w:r w:rsidRPr="001B3FD3">
          <w:rPr>
            <w:rStyle w:val="Collegamentoipertestuale"/>
            <w:sz w:val="23"/>
            <w:szCs w:val="23"/>
          </w:rPr>
          <w:t>start.oe@accenture.com</w:t>
        </w:r>
      </w:hyperlink>
    </w:p>
    <w:p w14:paraId="29B0FDFD" w14:textId="77777777" w:rsidR="006E4C0E" w:rsidRDefault="006E4C0E" w:rsidP="006E4C0E">
      <w:pPr>
        <w:pStyle w:val="Default"/>
        <w:rPr>
          <w:color w:val="auto"/>
          <w:sz w:val="23"/>
          <w:szCs w:val="23"/>
        </w:rPr>
      </w:pPr>
    </w:p>
    <w:p w14:paraId="27EA6250" w14:textId="77777777" w:rsidR="006E4C0E" w:rsidRDefault="006E4C0E" w:rsidP="006E4C0E">
      <w:pPr>
        <w:pStyle w:val="Default"/>
        <w:rPr>
          <w:color w:val="auto"/>
          <w:sz w:val="23"/>
          <w:szCs w:val="23"/>
        </w:rPr>
      </w:pPr>
      <w:r>
        <w:rPr>
          <w:color w:val="auto"/>
          <w:sz w:val="23"/>
          <w:szCs w:val="23"/>
        </w:rPr>
        <w:t xml:space="preserve">p. La Dirigente </w:t>
      </w:r>
    </w:p>
    <w:p w14:paraId="65CA5E8B" w14:textId="77777777" w:rsidR="006E4C0E" w:rsidRDefault="006E4C0E" w:rsidP="006E4C0E">
      <w:pPr>
        <w:pStyle w:val="Default"/>
        <w:rPr>
          <w:color w:val="auto"/>
          <w:sz w:val="23"/>
          <w:szCs w:val="23"/>
        </w:rPr>
      </w:pPr>
      <w:r>
        <w:rPr>
          <w:color w:val="auto"/>
          <w:sz w:val="23"/>
          <w:szCs w:val="23"/>
        </w:rPr>
        <w:t>Ing. Francesca Nobili</w:t>
      </w:r>
    </w:p>
    <w:p w14:paraId="1F99DF47" w14:textId="77777777" w:rsidR="006E4C0E" w:rsidRDefault="006E4C0E" w:rsidP="006E4C0E">
      <w:pPr>
        <w:pStyle w:val="Default"/>
        <w:rPr>
          <w:color w:val="auto"/>
          <w:sz w:val="23"/>
          <w:szCs w:val="23"/>
        </w:rPr>
      </w:pPr>
      <w:r>
        <w:rPr>
          <w:color w:val="auto"/>
          <w:sz w:val="23"/>
          <w:szCs w:val="23"/>
        </w:rPr>
        <w:t>RUP Arch. Nicola Stefanelli</w:t>
      </w:r>
    </w:p>
    <w:p w14:paraId="54C63704" w14:textId="6D176608" w:rsidR="006E4C0E" w:rsidRDefault="006E4C0E" w:rsidP="006E4C0E">
      <w:r>
        <w:rPr>
          <w:i/>
          <w:iCs/>
          <w:sz w:val="23"/>
          <w:szCs w:val="23"/>
        </w:rPr>
        <w:t>Il presente documento è conforme all'originale firmato digitalmente e depositato presso gli archivi dell'Amministrazione Comunale.</w:t>
      </w:r>
    </w:p>
    <w:sectPr w:rsidR="006E4C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0E"/>
    <w:rsid w:val="006E4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DB88"/>
  <w15:chartTrackingRefBased/>
  <w15:docId w15:val="{24D3AE09-C238-4EFA-9CEB-08B4A00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4C0E"/>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6E4C0E"/>
    <w:rPr>
      <w:color w:val="0563C1" w:themeColor="hyperlink"/>
      <w:u w:val="single"/>
    </w:rPr>
  </w:style>
  <w:style w:type="character" w:styleId="Menzionenonrisolta">
    <w:name w:val="Unresolved Mention"/>
    <w:basedOn w:val="Carpredefinitoparagrafo"/>
    <w:uiPriority w:val="99"/>
    <w:semiHidden/>
    <w:unhideWhenUsed/>
    <w:rsid w:val="006E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t.oe@accentu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Pieraccini</dc:creator>
  <cp:keywords/>
  <dc:description/>
  <cp:lastModifiedBy>Alessandro Pieraccini</cp:lastModifiedBy>
  <cp:revision>1</cp:revision>
  <dcterms:created xsi:type="dcterms:W3CDTF">2022-04-06T08:40:00Z</dcterms:created>
  <dcterms:modified xsi:type="dcterms:W3CDTF">2022-04-06T08:41:00Z</dcterms:modified>
</cp:coreProperties>
</file>